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711FC" w14:textId="77777777" w:rsidR="00D03E35" w:rsidRDefault="008A211F" w:rsidP="00E43197">
      <w:pPr>
        <w:rPr>
          <w:b/>
        </w:rPr>
      </w:pPr>
      <w:bookmarkStart w:id="0" w:name="RemoveCodes1"/>
      <w:r>
        <w:rPr>
          <w:b/>
          <w:noProof/>
        </w:rPr>
        <w:drawing>
          <wp:anchor distT="0" distB="0" distL="114300" distR="114300" simplePos="0" relativeHeight="251658240" behindDoc="0" locked="0" layoutInCell="1" allowOverlap="1" wp14:anchorId="0BB14FBD" wp14:editId="2C4CC9EC">
            <wp:simplePos x="0" y="0"/>
            <wp:positionH relativeFrom="column">
              <wp:posOffset>3810</wp:posOffset>
            </wp:positionH>
            <wp:positionV relativeFrom="paragraph">
              <wp:posOffset>-62865</wp:posOffset>
            </wp:positionV>
            <wp:extent cx="6120765" cy="18580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E banner logo.png"/>
                    <pic:cNvPicPr/>
                  </pic:nvPicPr>
                  <pic:blipFill>
                    <a:blip r:embed="rId11">
                      <a:extLst>
                        <a:ext uri="{28A0092B-C50C-407E-A947-70E740481C1C}">
                          <a14:useLocalDpi xmlns:a14="http://schemas.microsoft.com/office/drawing/2010/main" val="0"/>
                        </a:ext>
                      </a:extLst>
                    </a:blip>
                    <a:stretch>
                      <a:fillRect/>
                    </a:stretch>
                  </pic:blipFill>
                  <pic:spPr>
                    <a:xfrm>
                      <a:off x="0" y="0"/>
                      <a:ext cx="6120765" cy="1858010"/>
                    </a:xfrm>
                    <a:prstGeom prst="rect">
                      <a:avLst/>
                    </a:prstGeom>
                  </pic:spPr>
                </pic:pic>
              </a:graphicData>
            </a:graphic>
            <wp14:sizeRelH relativeFrom="page">
              <wp14:pctWidth>0</wp14:pctWidth>
            </wp14:sizeRelH>
            <wp14:sizeRelV relativeFrom="page">
              <wp14:pctHeight>0</wp14:pctHeight>
            </wp14:sizeRelV>
          </wp:anchor>
        </w:drawing>
      </w:r>
    </w:p>
    <w:p w14:paraId="24D9BF13" w14:textId="77777777" w:rsidR="00D0576E" w:rsidRDefault="00D0576E" w:rsidP="00E43197">
      <w:pPr>
        <w:rPr>
          <w:b/>
        </w:rPr>
      </w:pPr>
    </w:p>
    <w:p w14:paraId="5083FD2A" w14:textId="77777777" w:rsidR="00D03E35" w:rsidRDefault="00D03E35" w:rsidP="00E43197">
      <w:pPr>
        <w:rPr>
          <w:b/>
        </w:rPr>
      </w:pPr>
    </w:p>
    <w:p w14:paraId="7294161D" w14:textId="77777777" w:rsidR="00D03E35" w:rsidRDefault="00D03E35" w:rsidP="00E43197">
      <w:pPr>
        <w:rPr>
          <w:b/>
        </w:rPr>
      </w:pPr>
    </w:p>
    <w:p w14:paraId="362138EB" w14:textId="77777777" w:rsidR="00D03E35" w:rsidRDefault="00D03E35" w:rsidP="00E43197">
      <w:pPr>
        <w:rPr>
          <w:b/>
        </w:rPr>
      </w:pPr>
    </w:p>
    <w:p w14:paraId="69986FA7" w14:textId="77777777" w:rsidR="00D03E35" w:rsidRDefault="00D03E35" w:rsidP="00E43197">
      <w:pPr>
        <w:rPr>
          <w:b/>
        </w:rPr>
      </w:pPr>
    </w:p>
    <w:p w14:paraId="18004E7C" w14:textId="77777777" w:rsidR="00D03E35" w:rsidRDefault="00D03E35" w:rsidP="00E43197">
      <w:pPr>
        <w:rPr>
          <w:b/>
        </w:rPr>
      </w:pPr>
    </w:p>
    <w:p w14:paraId="5ECFA557" w14:textId="77777777" w:rsidR="00D03E35" w:rsidRDefault="00D03E35" w:rsidP="00E43197">
      <w:pPr>
        <w:rPr>
          <w:b/>
        </w:rPr>
      </w:pPr>
    </w:p>
    <w:p w14:paraId="5F06E095" w14:textId="77777777" w:rsidR="00D03E35" w:rsidRDefault="00D03E35" w:rsidP="00E43197">
      <w:pPr>
        <w:rPr>
          <w:b/>
        </w:rPr>
      </w:pPr>
    </w:p>
    <w:p w14:paraId="00A686AC" w14:textId="715E6D2B" w:rsidR="00D03E35" w:rsidRDefault="00317173" w:rsidP="001D3112">
      <w:pPr>
        <w:jc w:val="center"/>
        <w:rPr>
          <w:b/>
          <w:sz w:val="52"/>
          <w:szCs w:val="52"/>
        </w:rPr>
      </w:pPr>
      <w:r>
        <w:rPr>
          <w:b/>
          <w:sz w:val="52"/>
          <w:szCs w:val="52"/>
        </w:rPr>
        <w:t xml:space="preserve">E4E </w:t>
      </w:r>
      <w:r w:rsidR="00B9492B">
        <w:rPr>
          <w:b/>
          <w:sz w:val="52"/>
          <w:szCs w:val="52"/>
        </w:rPr>
        <w:t xml:space="preserve">Derby City Raising Aspirations </w:t>
      </w:r>
      <w:r w:rsidR="001D3112" w:rsidRPr="008A211F">
        <w:rPr>
          <w:b/>
          <w:sz w:val="52"/>
          <w:szCs w:val="52"/>
        </w:rPr>
        <w:t>Awards 20</w:t>
      </w:r>
      <w:r w:rsidR="000B429D" w:rsidRPr="008A211F">
        <w:rPr>
          <w:b/>
          <w:sz w:val="52"/>
          <w:szCs w:val="52"/>
        </w:rPr>
        <w:t>2</w:t>
      </w:r>
      <w:r w:rsidR="00CD6291">
        <w:rPr>
          <w:b/>
          <w:sz w:val="52"/>
          <w:szCs w:val="52"/>
        </w:rPr>
        <w:t>1</w:t>
      </w:r>
    </w:p>
    <w:p w14:paraId="0F8932AE" w14:textId="77777777" w:rsidR="00D03E35" w:rsidRDefault="00D03E35" w:rsidP="00E43197">
      <w:pPr>
        <w:rPr>
          <w:b/>
        </w:rPr>
      </w:pPr>
    </w:p>
    <w:p w14:paraId="1D69E78D" w14:textId="77777777" w:rsidR="00D03E35" w:rsidRDefault="00D03E35" w:rsidP="00E43197">
      <w:pPr>
        <w:rPr>
          <w:b/>
        </w:rPr>
      </w:pPr>
    </w:p>
    <w:p w14:paraId="02E4BCE5" w14:textId="77777777" w:rsidR="00D03E35" w:rsidRDefault="00D03E35" w:rsidP="00E43197">
      <w:pPr>
        <w:rPr>
          <w:b/>
        </w:rPr>
      </w:pPr>
    </w:p>
    <w:p w14:paraId="1C2F3C8D" w14:textId="77777777" w:rsidR="00D03E35" w:rsidRDefault="00D03E35" w:rsidP="00E43197">
      <w:pPr>
        <w:rPr>
          <w:b/>
        </w:rPr>
      </w:pPr>
    </w:p>
    <w:p w14:paraId="5B32B485" w14:textId="7B49CF26" w:rsidR="0025709E" w:rsidRPr="00D03E35" w:rsidRDefault="00D96165" w:rsidP="008A211F">
      <w:pPr>
        <w:jc w:val="center"/>
        <w:rPr>
          <w:b/>
          <w:sz w:val="44"/>
          <w:szCs w:val="44"/>
        </w:rPr>
      </w:pPr>
      <w:r w:rsidRPr="00D03E35">
        <w:rPr>
          <w:b/>
          <w:sz w:val="44"/>
          <w:szCs w:val="44"/>
        </w:rPr>
        <w:t xml:space="preserve">AWARDS SUMMARIES </w:t>
      </w:r>
      <w:r w:rsidR="003C4920" w:rsidRPr="00D03E35">
        <w:rPr>
          <w:b/>
          <w:sz w:val="44"/>
          <w:szCs w:val="44"/>
        </w:rPr>
        <w:fldChar w:fldCharType="begin"/>
      </w:r>
      <w:r w:rsidR="003C4920" w:rsidRPr="00D03E35">
        <w:rPr>
          <w:b/>
          <w:sz w:val="44"/>
          <w:szCs w:val="44"/>
        </w:rPr>
        <w:instrText xml:space="preserve"> SET CASEID "125694" </w:instrText>
      </w:r>
      <w:r w:rsidR="003C4920" w:rsidRPr="00D03E35">
        <w:rPr>
          <w:b/>
          <w:sz w:val="44"/>
          <w:szCs w:val="44"/>
        </w:rPr>
        <w:fldChar w:fldCharType="separate"/>
      </w:r>
      <w:bookmarkStart w:id="1" w:name="CASEID"/>
      <w:r w:rsidR="003C4920" w:rsidRPr="00D03E35">
        <w:rPr>
          <w:b/>
          <w:noProof/>
          <w:sz w:val="44"/>
          <w:szCs w:val="44"/>
        </w:rPr>
        <w:t>125694</w:t>
      </w:r>
      <w:bookmarkEnd w:id="1"/>
      <w:r w:rsidR="003C4920" w:rsidRPr="00D03E35">
        <w:rPr>
          <w:b/>
          <w:sz w:val="44"/>
          <w:szCs w:val="44"/>
        </w:rPr>
        <w:fldChar w:fldCharType="end"/>
      </w:r>
      <w:r w:rsidR="003C4920" w:rsidRPr="00D03E35">
        <w:rPr>
          <w:b/>
          <w:sz w:val="44"/>
          <w:szCs w:val="44"/>
        </w:rPr>
        <w:fldChar w:fldCharType="begin"/>
      </w:r>
      <w:r w:rsidR="003C4920" w:rsidRPr="00D03E35">
        <w:rPr>
          <w:b/>
          <w:sz w:val="44"/>
          <w:szCs w:val="44"/>
        </w:rPr>
        <w:instrText xml:space="preserve"> SET MTCLIENT "NCF" </w:instrText>
      </w:r>
      <w:r w:rsidR="003C4920" w:rsidRPr="00D03E35">
        <w:rPr>
          <w:b/>
          <w:sz w:val="44"/>
          <w:szCs w:val="44"/>
        </w:rPr>
        <w:fldChar w:fldCharType="separate"/>
      </w:r>
      <w:bookmarkStart w:id="2" w:name="MTCLIENT"/>
      <w:r w:rsidR="003C4920" w:rsidRPr="00D03E35">
        <w:rPr>
          <w:b/>
          <w:noProof/>
          <w:sz w:val="44"/>
          <w:szCs w:val="44"/>
        </w:rPr>
        <w:t>NCF</w:t>
      </w:r>
      <w:bookmarkEnd w:id="2"/>
      <w:r w:rsidR="003C4920" w:rsidRPr="00D03E35">
        <w:rPr>
          <w:b/>
          <w:sz w:val="44"/>
          <w:szCs w:val="44"/>
        </w:rPr>
        <w:fldChar w:fldCharType="end"/>
      </w:r>
      <w:r w:rsidR="003C4920" w:rsidRPr="00D03E35">
        <w:rPr>
          <w:b/>
          <w:sz w:val="44"/>
          <w:szCs w:val="44"/>
        </w:rPr>
        <w:fldChar w:fldCharType="begin"/>
      </w:r>
      <w:r w:rsidR="003C4920" w:rsidRPr="00D03E35">
        <w:rPr>
          <w:b/>
          <w:sz w:val="44"/>
          <w:szCs w:val="44"/>
        </w:rPr>
        <w:instrText xml:space="preserve"> SET ToDate "25/06/2019" </w:instrText>
      </w:r>
      <w:r w:rsidR="003C4920" w:rsidRPr="00D03E35">
        <w:rPr>
          <w:b/>
          <w:sz w:val="44"/>
          <w:szCs w:val="44"/>
        </w:rPr>
        <w:fldChar w:fldCharType="separate"/>
      </w:r>
      <w:bookmarkStart w:id="3" w:name="ToDate"/>
      <w:r w:rsidR="003C4920" w:rsidRPr="00D03E35">
        <w:rPr>
          <w:b/>
          <w:noProof/>
          <w:sz w:val="44"/>
          <w:szCs w:val="44"/>
        </w:rPr>
        <w:t>25/06/2019</w:t>
      </w:r>
      <w:bookmarkEnd w:id="3"/>
      <w:r w:rsidR="003C4920" w:rsidRPr="00D03E35">
        <w:rPr>
          <w:b/>
          <w:sz w:val="44"/>
          <w:szCs w:val="44"/>
        </w:rPr>
        <w:fldChar w:fldCharType="end"/>
      </w:r>
      <w:r w:rsidR="003C4920" w:rsidRPr="00D03E35">
        <w:rPr>
          <w:b/>
          <w:sz w:val="44"/>
          <w:szCs w:val="44"/>
        </w:rPr>
        <w:fldChar w:fldCharType="begin"/>
      </w:r>
      <w:r w:rsidR="003C4920" w:rsidRPr="00D03E35">
        <w:rPr>
          <w:b/>
          <w:sz w:val="44"/>
          <w:szCs w:val="44"/>
        </w:rPr>
        <w:instrText xml:space="preserve"> SET MATTER "00000006" </w:instrText>
      </w:r>
      <w:r w:rsidR="003C4920" w:rsidRPr="00D03E35">
        <w:rPr>
          <w:b/>
          <w:sz w:val="44"/>
          <w:szCs w:val="44"/>
        </w:rPr>
        <w:fldChar w:fldCharType="separate"/>
      </w:r>
      <w:bookmarkStart w:id="4" w:name="MATTER"/>
      <w:r w:rsidR="003C4920" w:rsidRPr="00D03E35">
        <w:rPr>
          <w:b/>
          <w:noProof/>
          <w:sz w:val="44"/>
          <w:szCs w:val="44"/>
        </w:rPr>
        <w:t>00000006</w:t>
      </w:r>
      <w:bookmarkEnd w:id="4"/>
      <w:r w:rsidR="003C4920" w:rsidRPr="00D03E35">
        <w:rPr>
          <w:b/>
          <w:sz w:val="44"/>
          <w:szCs w:val="44"/>
        </w:rPr>
        <w:fldChar w:fldCharType="end"/>
      </w:r>
      <w:r w:rsidR="003C4920" w:rsidRPr="00D03E35">
        <w:rPr>
          <w:b/>
          <w:sz w:val="44"/>
          <w:szCs w:val="44"/>
        </w:rPr>
        <w:fldChar w:fldCharType="begin"/>
      </w:r>
      <w:r w:rsidR="003C4920" w:rsidRPr="00D03E35">
        <w:rPr>
          <w:b/>
          <w:sz w:val="44"/>
          <w:szCs w:val="44"/>
        </w:rPr>
        <w:instrText xml:space="preserve"> SET $VERSION$ "Version: 1" </w:instrText>
      </w:r>
      <w:r w:rsidR="003C4920" w:rsidRPr="00D03E35">
        <w:rPr>
          <w:b/>
          <w:sz w:val="44"/>
          <w:szCs w:val="44"/>
        </w:rPr>
        <w:fldChar w:fldCharType="end"/>
      </w:r>
      <w:bookmarkEnd w:id="0"/>
    </w:p>
    <w:p w14:paraId="4344297F" w14:textId="77777777" w:rsidR="00D03E35" w:rsidRDefault="00D03E35" w:rsidP="00E43197">
      <w:pPr>
        <w:rPr>
          <w:b/>
        </w:rPr>
      </w:pPr>
    </w:p>
    <w:p w14:paraId="0CC3C672" w14:textId="77777777" w:rsidR="00137FFE" w:rsidRDefault="00137FFE" w:rsidP="00E43197">
      <w:pPr>
        <w:rPr>
          <w:b/>
        </w:rPr>
      </w:pPr>
    </w:p>
    <w:p w14:paraId="2C74F965" w14:textId="77777777" w:rsidR="00137FFE" w:rsidRDefault="00137FFE" w:rsidP="00E43197">
      <w:pPr>
        <w:rPr>
          <w:b/>
        </w:rPr>
      </w:pPr>
    </w:p>
    <w:p w14:paraId="236F21F7" w14:textId="77777777" w:rsidR="00137FFE" w:rsidRDefault="00137FFE" w:rsidP="00E43197">
      <w:pPr>
        <w:rPr>
          <w:b/>
        </w:rPr>
      </w:pPr>
    </w:p>
    <w:p w14:paraId="5AAF9E21" w14:textId="77777777" w:rsidR="00137FFE" w:rsidRDefault="00137FFE" w:rsidP="00E43197">
      <w:pPr>
        <w:rPr>
          <w:b/>
        </w:rPr>
      </w:pPr>
    </w:p>
    <w:p w14:paraId="5642362A" w14:textId="77777777" w:rsidR="00137FFE" w:rsidRDefault="00137FFE" w:rsidP="00E43197">
      <w:pPr>
        <w:rPr>
          <w:b/>
        </w:rPr>
      </w:pPr>
    </w:p>
    <w:p w14:paraId="2F601C1E" w14:textId="77777777" w:rsidR="00137FFE" w:rsidRDefault="00137FFE" w:rsidP="00E43197">
      <w:pPr>
        <w:rPr>
          <w:b/>
        </w:rPr>
      </w:pPr>
    </w:p>
    <w:p w14:paraId="0ABFC557" w14:textId="77777777" w:rsidR="00137FFE" w:rsidRDefault="00137FFE" w:rsidP="00E43197">
      <w:pPr>
        <w:rPr>
          <w:b/>
        </w:rPr>
      </w:pPr>
    </w:p>
    <w:p w14:paraId="479C74BB" w14:textId="77777777" w:rsidR="00137FFE" w:rsidRDefault="00137FFE" w:rsidP="00E43197">
      <w:pPr>
        <w:rPr>
          <w:b/>
        </w:rPr>
      </w:pPr>
    </w:p>
    <w:p w14:paraId="4F2BB089" w14:textId="77777777" w:rsidR="00137FFE" w:rsidRDefault="00137FFE" w:rsidP="00E43197">
      <w:pPr>
        <w:rPr>
          <w:b/>
        </w:rPr>
      </w:pPr>
    </w:p>
    <w:p w14:paraId="260152AC" w14:textId="77777777" w:rsidR="00137FFE" w:rsidRDefault="00137FFE" w:rsidP="00E43197">
      <w:pPr>
        <w:rPr>
          <w:b/>
        </w:rPr>
      </w:pPr>
    </w:p>
    <w:p w14:paraId="2F5B6785" w14:textId="77777777" w:rsidR="00137FFE" w:rsidRDefault="00137FFE" w:rsidP="00E43197">
      <w:pPr>
        <w:rPr>
          <w:b/>
        </w:rPr>
      </w:pPr>
    </w:p>
    <w:p w14:paraId="5463AF42" w14:textId="77777777" w:rsidR="00137FFE" w:rsidRDefault="00137FFE" w:rsidP="00E43197">
      <w:pPr>
        <w:rPr>
          <w:b/>
        </w:rPr>
      </w:pPr>
    </w:p>
    <w:p w14:paraId="3DC635AB" w14:textId="77777777" w:rsidR="00137FFE" w:rsidRDefault="00137FFE" w:rsidP="00E43197">
      <w:pPr>
        <w:rPr>
          <w:b/>
        </w:rPr>
      </w:pPr>
    </w:p>
    <w:p w14:paraId="0D331471" w14:textId="77777777" w:rsidR="00137FFE" w:rsidRDefault="00137FFE" w:rsidP="00E43197">
      <w:pPr>
        <w:rPr>
          <w:b/>
        </w:rPr>
      </w:pPr>
    </w:p>
    <w:p w14:paraId="5A6513FD" w14:textId="77777777" w:rsidR="00137FFE" w:rsidRDefault="00137FFE" w:rsidP="00E43197">
      <w:pPr>
        <w:rPr>
          <w:b/>
        </w:rPr>
      </w:pPr>
    </w:p>
    <w:p w14:paraId="4D453E86" w14:textId="1DCBBBF4" w:rsidR="00C47BEA" w:rsidRDefault="00C47BEA">
      <w:pPr>
        <w:jc w:val="left"/>
        <w:rPr>
          <w:b/>
        </w:rPr>
      </w:pPr>
      <w:r>
        <w:rPr>
          <w:b/>
        </w:rPr>
        <w:br w:type="page"/>
      </w:r>
    </w:p>
    <w:p w14:paraId="2A5D834C" w14:textId="27A25800" w:rsidR="005407A7" w:rsidRPr="00137FFE" w:rsidRDefault="005407A7" w:rsidP="00E43197">
      <w:pPr>
        <w:rPr>
          <w:bCs/>
        </w:rPr>
      </w:pPr>
      <w:bookmarkStart w:id="5" w:name="_Hlk74854180"/>
      <w:r w:rsidRPr="00137FFE">
        <w:rPr>
          <w:bCs/>
        </w:rPr>
        <w:lastRenderedPageBreak/>
        <w:t xml:space="preserve">The Derby City Raising Aspirations Awards 2021 aim to celebrate </w:t>
      </w:r>
      <w:r w:rsidR="00BC546D">
        <w:rPr>
          <w:bCs/>
        </w:rPr>
        <w:t xml:space="preserve">local </w:t>
      </w:r>
      <w:r w:rsidRPr="00137FFE">
        <w:rPr>
          <w:bCs/>
        </w:rPr>
        <w:t>student success, give recognition to their achievements and highlight the amazing schools, employers and individuals who go above and beyond to support young people</w:t>
      </w:r>
      <w:r w:rsidR="00CA55E3">
        <w:rPr>
          <w:bCs/>
        </w:rPr>
        <w:t xml:space="preserve"> </w:t>
      </w:r>
      <w:r w:rsidR="00CA55E3">
        <w:rPr>
          <w:bCs/>
          <w:color w:val="FF0000"/>
        </w:rPr>
        <w:t xml:space="preserve">to </w:t>
      </w:r>
      <w:r w:rsidRPr="00137FFE">
        <w:rPr>
          <w:bCs/>
        </w:rPr>
        <w:t>achieve their true potential.</w:t>
      </w:r>
    </w:p>
    <w:p w14:paraId="4F3DAA5D" w14:textId="0BBD82A3" w:rsidR="00B9492B" w:rsidRPr="00137FFE" w:rsidRDefault="00B9492B" w:rsidP="00E43197">
      <w:pPr>
        <w:rPr>
          <w:bCs/>
        </w:rPr>
      </w:pPr>
    </w:p>
    <w:p w14:paraId="00495A52" w14:textId="568A8640" w:rsidR="00B9492B" w:rsidRPr="00137FFE" w:rsidRDefault="00B9492B" w:rsidP="00E43197">
      <w:pPr>
        <w:rPr>
          <w:bCs/>
        </w:rPr>
      </w:pPr>
      <w:r w:rsidRPr="00137FFE">
        <w:rPr>
          <w:bCs/>
        </w:rPr>
        <w:t>Employer contact at school is vital for students’ personal and academic growth, career choice and future achievement. Local employers and local schools share a common goal to connect and develop all our young people</w:t>
      </w:r>
      <w:r w:rsidR="008D23E4" w:rsidRPr="00137FFE">
        <w:rPr>
          <w:bCs/>
        </w:rPr>
        <w:t xml:space="preserve"> so that they are best positioned for the world of work</w:t>
      </w:r>
      <w:r w:rsidR="00BC546D">
        <w:rPr>
          <w:bCs/>
        </w:rPr>
        <w:t>.</w:t>
      </w:r>
    </w:p>
    <w:p w14:paraId="41C1043D" w14:textId="030449A9" w:rsidR="00D03E35" w:rsidRPr="00137FFE" w:rsidRDefault="00BC546D" w:rsidP="00E43197">
      <w:pPr>
        <w:rPr>
          <w:bCs/>
        </w:rPr>
      </w:pPr>
      <w:r>
        <w:rPr>
          <w:bCs/>
        </w:rPr>
        <w:t>.</w:t>
      </w:r>
    </w:p>
    <w:p w14:paraId="24CC6DA8" w14:textId="77571C50" w:rsidR="00D03E35" w:rsidRPr="00137FFE" w:rsidRDefault="00113B0B" w:rsidP="00E43197">
      <w:pPr>
        <w:rPr>
          <w:bCs/>
        </w:rPr>
      </w:pPr>
      <w:r w:rsidRPr="00137FFE">
        <w:rPr>
          <w:bCs/>
        </w:rPr>
        <w:t>These awards are open to all Derby City students in school years 7-13</w:t>
      </w:r>
      <w:r w:rsidR="006F6581" w:rsidRPr="00137FFE">
        <w:rPr>
          <w:bCs/>
        </w:rPr>
        <w:t xml:space="preserve">. E4E celebrates all our young people regardless of their background or starting point. We believe in the power and rights of young people to determine their own future and believe it is our </w:t>
      </w:r>
      <w:r w:rsidR="000B196E" w:rsidRPr="00137FFE">
        <w:rPr>
          <w:bCs/>
        </w:rPr>
        <w:t xml:space="preserve">shared </w:t>
      </w:r>
      <w:r w:rsidR="006F6581" w:rsidRPr="00137FFE">
        <w:rPr>
          <w:bCs/>
        </w:rPr>
        <w:t>responsibility to support them along that journey. We recognise that achievement comes in many different forms unique to each individual and we celebrate them</w:t>
      </w:r>
      <w:r w:rsidR="008D23E4" w:rsidRPr="00137FFE">
        <w:rPr>
          <w:bCs/>
        </w:rPr>
        <w:t xml:space="preserve"> all.</w:t>
      </w:r>
    </w:p>
    <w:p w14:paraId="7E346257" w14:textId="3AAD907A" w:rsidR="008D23E4" w:rsidRPr="00137FFE" w:rsidRDefault="008D23E4" w:rsidP="00E43197">
      <w:pPr>
        <w:rPr>
          <w:bCs/>
        </w:rPr>
      </w:pPr>
    </w:p>
    <w:p w14:paraId="2F8C6F50" w14:textId="03D046C9" w:rsidR="008D23E4" w:rsidRPr="00137FFE" w:rsidRDefault="008D23E4" w:rsidP="00E43197">
      <w:pPr>
        <w:rPr>
          <w:bCs/>
        </w:rPr>
      </w:pPr>
      <w:r w:rsidRPr="00137FFE">
        <w:rPr>
          <w:bCs/>
        </w:rPr>
        <w:t>The 2021 Awards event will be held in October 2021</w:t>
      </w:r>
      <w:r w:rsidR="0029023C" w:rsidRPr="00137FFE">
        <w:rPr>
          <w:bCs/>
        </w:rPr>
        <w:t xml:space="preserve"> and will be attended (live or online) by student award finalists, parents, school leaders and business representatives. </w:t>
      </w:r>
      <w:r w:rsidR="002B4196">
        <w:rPr>
          <w:bCs/>
        </w:rPr>
        <w:t xml:space="preserve">Once again, E4E </w:t>
      </w:r>
      <w:r w:rsidR="0029023C" w:rsidRPr="00137FFE">
        <w:rPr>
          <w:bCs/>
        </w:rPr>
        <w:t>are proud to celebrate local achievement with all our stakeholders.</w:t>
      </w:r>
    </w:p>
    <w:p w14:paraId="5B9F2C1E" w14:textId="754B6804" w:rsidR="006F6581" w:rsidRPr="00137FFE" w:rsidRDefault="006F6581" w:rsidP="00E43197">
      <w:pPr>
        <w:rPr>
          <w:bCs/>
        </w:rPr>
      </w:pPr>
    </w:p>
    <w:p w14:paraId="78487D29" w14:textId="0587E140" w:rsidR="0029023C" w:rsidRPr="00137FFE" w:rsidRDefault="000B196E" w:rsidP="00E43197">
      <w:pPr>
        <w:rPr>
          <w:bCs/>
        </w:rPr>
      </w:pPr>
      <w:r w:rsidRPr="00137FFE">
        <w:rPr>
          <w:bCs/>
        </w:rPr>
        <w:t>We believe that the combined passion and determination of local young people, schools and our business community is core to the future success of this great city. Our 9 award categories are designed to celebrate them all.</w:t>
      </w:r>
    </w:p>
    <w:p w14:paraId="2122BCC0" w14:textId="1B7A93BA" w:rsidR="000B196E" w:rsidRPr="00137FFE" w:rsidRDefault="000B196E" w:rsidP="00E43197">
      <w:pPr>
        <w:rPr>
          <w:bCs/>
        </w:rPr>
      </w:pPr>
    </w:p>
    <w:p w14:paraId="48820403" w14:textId="06FA5084" w:rsidR="00445643" w:rsidRDefault="00445643" w:rsidP="00E43197">
      <w:pPr>
        <w:rPr>
          <w:b/>
        </w:rPr>
      </w:pPr>
      <w:r w:rsidRPr="00137FFE">
        <w:rPr>
          <w:bCs/>
        </w:rPr>
        <w:t>If you would be interested in sponsoring one of our E4E Raising Aspirations Awards this year, please get in touch via this online form or call Arshad Iqbal on 07812 130527</w:t>
      </w:r>
      <w:r>
        <w:rPr>
          <w:b/>
        </w:rPr>
        <w:t>.</w:t>
      </w:r>
    </w:p>
    <w:bookmarkEnd w:id="5"/>
    <w:p w14:paraId="2C0CDD31" w14:textId="77777777" w:rsidR="00445643" w:rsidRDefault="00445643" w:rsidP="00E43197">
      <w:pPr>
        <w:rPr>
          <w:b/>
        </w:rPr>
      </w:pPr>
    </w:p>
    <w:p w14:paraId="4B06474D" w14:textId="22FA8B06" w:rsidR="00445643" w:rsidRDefault="00445643" w:rsidP="00E43197">
      <w:pPr>
        <w:rPr>
          <w:b/>
        </w:rPr>
      </w:pPr>
    </w:p>
    <w:p w14:paraId="00B41AA5" w14:textId="186EE347" w:rsidR="00BE0521" w:rsidRDefault="00BE0521" w:rsidP="00E43197">
      <w:pPr>
        <w:rPr>
          <w:b/>
        </w:rPr>
      </w:pPr>
    </w:p>
    <w:p w14:paraId="7111E6E2" w14:textId="77777777" w:rsidR="00BE0521" w:rsidRDefault="00BE0521" w:rsidP="00E43197">
      <w:pPr>
        <w:rPr>
          <w:b/>
        </w:rPr>
      </w:pPr>
    </w:p>
    <w:p w14:paraId="1ADB37BC" w14:textId="77777777" w:rsidR="00D422F3" w:rsidRDefault="00D422F3" w:rsidP="00E43197">
      <w:pPr>
        <w:rPr>
          <w:b/>
          <w:u w:val="single"/>
        </w:rPr>
      </w:pPr>
    </w:p>
    <w:p w14:paraId="05689AF8" w14:textId="77777777" w:rsidR="00D422F3" w:rsidRDefault="00D422F3" w:rsidP="00E43197">
      <w:pPr>
        <w:rPr>
          <w:b/>
          <w:u w:val="single"/>
        </w:rPr>
      </w:pPr>
    </w:p>
    <w:p w14:paraId="436AB3FE" w14:textId="77777777" w:rsidR="00D422F3" w:rsidRDefault="00D422F3" w:rsidP="00E43197">
      <w:pPr>
        <w:rPr>
          <w:b/>
          <w:u w:val="single"/>
        </w:rPr>
      </w:pPr>
    </w:p>
    <w:p w14:paraId="4EC9453B" w14:textId="77777777" w:rsidR="00D422F3" w:rsidRDefault="00D422F3" w:rsidP="00E43197">
      <w:pPr>
        <w:rPr>
          <w:b/>
          <w:u w:val="single"/>
        </w:rPr>
      </w:pPr>
    </w:p>
    <w:p w14:paraId="198D0539" w14:textId="77777777" w:rsidR="00D422F3" w:rsidRDefault="00D422F3" w:rsidP="00E43197">
      <w:pPr>
        <w:rPr>
          <w:b/>
          <w:u w:val="single"/>
        </w:rPr>
      </w:pPr>
    </w:p>
    <w:p w14:paraId="04D01D0E" w14:textId="77777777" w:rsidR="00D422F3" w:rsidRDefault="00D422F3" w:rsidP="00E43197">
      <w:pPr>
        <w:rPr>
          <w:b/>
          <w:u w:val="single"/>
        </w:rPr>
      </w:pPr>
    </w:p>
    <w:p w14:paraId="30E80F01" w14:textId="77777777" w:rsidR="00D422F3" w:rsidRDefault="00D422F3" w:rsidP="00E43197">
      <w:pPr>
        <w:rPr>
          <w:b/>
          <w:u w:val="single"/>
        </w:rPr>
      </w:pPr>
    </w:p>
    <w:p w14:paraId="450EFAD7" w14:textId="77777777" w:rsidR="00D422F3" w:rsidRDefault="00D422F3" w:rsidP="00E43197">
      <w:pPr>
        <w:rPr>
          <w:b/>
          <w:u w:val="single"/>
        </w:rPr>
      </w:pPr>
    </w:p>
    <w:p w14:paraId="7A47B71D" w14:textId="77777777" w:rsidR="00D422F3" w:rsidRDefault="00D422F3" w:rsidP="00E43197">
      <w:pPr>
        <w:rPr>
          <w:b/>
          <w:u w:val="single"/>
        </w:rPr>
      </w:pPr>
    </w:p>
    <w:p w14:paraId="01D5C111" w14:textId="77777777" w:rsidR="00D422F3" w:rsidRDefault="00D422F3" w:rsidP="00E43197">
      <w:pPr>
        <w:rPr>
          <w:b/>
          <w:u w:val="single"/>
        </w:rPr>
      </w:pPr>
    </w:p>
    <w:p w14:paraId="6FEB8067" w14:textId="77777777" w:rsidR="00D422F3" w:rsidRDefault="00D422F3" w:rsidP="00E43197">
      <w:pPr>
        <w:rPr>
          <w:b/>
          <w:u w:val="single"/>
        </w:rPr>
      </w:pPr>
    </w:p>
    <w:p w14:paraId="69C4C8AF" w14:textId="77777777" w:rsidR="00D422F3" w:rsidRDefault="00D422F3" w:rsidP="00E43197">
      <w:pPr>
        <w:rPr>
          <w:b/>
          <w:u w:val="single"/>
        </w:rPr>
      </w:pPr>
    </w:p>
    <w:p w14:paraId="534920A6" w14:textId="77777777" w:rsidR="00D422F3" w:rsidRDefault="00D422F3" w:rsidP="00E43197">
      <w:pPr>
        <w:rPr>
          <w:b/>
          <w:u w:val="single"/>
        </w:rPr>
      </w:pPr>
    </w:p>
    <w:p w14:paraId="54305ACF" w14:textId="77777777" w:rsidR="00D422F3" w:rsidRDefault="00D422F3" w:rsidP="00E43197">
      <w:pPr>
        <w:rPr>
          <w:b/>
          <w:u w:val="single"/>
        </w:rPr>
      </w:pPr>
    </w:p>
    <w:p w14:paraId="70361628" w14:textId="77777777" w:rsidR="00D422F3" w:rsidRDefault="00D422F3" w:rsidP="00E43197">
      <w:pPr>
        <w:rPr>
          <w:b/>
          <w:u w:val="single"/>
        </w:rPr>
      </w:pPr>
    </w:p>
    <w:p w14:paraId="30FD9D92" w14:textId="77777777" w:rsidR="00D422F3" w:rsidRDefault="00D422F3" w:rsidP="00E43197">
      <w:pPr>
        <w:rPr>
          <w:b/>
          <w:u w:val="single"/>
        </w:rPr>
      </w:pPr>
    </w:p>
    <w:p w14:paraId="74940A5E" w14:textId="77777777" w:rsidR="00D422F3" w:rsidRDefault="00D422F3" w:rsidP="00E43197">
      <w:pPr>
        <w:rPr>
          <w:b/>
          <w:u w:val="single"/>
        </w:rPr>
      </w:pPr>
    </w:p>
    <w:p w14:paraId="3E91B762" w14:textId="77777777" w:rsidR="00D422F3" w:rsidRDefault="00D422F3" w:rsidP="00E43197">
      <w:pPr>
        <w:rPr>
          <w:b/>
          <w:u w:val="single"/>
        </w:rPr>
      </w:pPr>
    </w:p>
    <w:p w14:paraId="46434861" w14:textId="77777777" w:rsidR="00D422F3" w:rsidRDefault="00D422F3" w:rsidP="00E43197">
      <w:pPr>
        <w:rPr>
          <w:b/>
          <w:u w:val="single"/>
        </w:rPr>
      </w:pPr>
    </w:p>
    <w:p w14:paraId="1587BABB" w14:textId="77777777" w:rsidR="00D422F3" w:rsidRDefault="00D422F3" w:rsidP="00E43197">
      <w:pPr>
        <w:rPr>
          <w:b/>
          <w:u w:val="single"/>
        </w:rPr>
      </w:pPr>
    </w:p>
    <w:p w14:paraId="6862F43E" w14:textId="77777777" w:rsidR="00D422F3" w:rsidRDefault="00D422F3" w:rsidP="00E43197">
      <w:pPr>
        <w:rPr>
          <w:b/>
          <w:u w:val="single"/>
        </w:rPr>
      </w:pPr>
    </w:p>
    <w:p w14:paraId="4EA6432D" w14:textId="77777777" w:rsidR="00D422F3" w:rsidRDefault="00D422F3" w:rsidP="00E43197">
      <w:pPr>
        <w:rPr>
          <w:b/>
          <w:u w:val="single"/>
        </w:rPr>
      </w:pPr>
    </w:p>
    <w:p w14:paraId="57DD896F" w14:textId="1EC91AEF" w:rsidR="00C47BEA" w:rsidRDefault="00C47BEA">
      <w:pPr>
        <w:jc w:val="left"/>
        <w:rPr>
          <w:b/>
          <w:u w:val="single"/>
        </w:rPr>
      </w:pPr>
      <w:r>
        <w:rPr>
          <w:b/>
          <w:u w:val="single"/>
        </w:rPr>
        <w:br w:type="page"/>
      </w:r>
    </w:p>
    <w:p w14:paraId="3C901137" w14:textId="76E0E228" w:rsidR="00C47BEA" w:rsidRDefault="00C47BEA">
      <w:pPr>
        <w:jc w:val="left"/>
        <w:rPr>
          <w:b/>
        </w:rPr>
      </w:pPr>
      <w:r>
        <w:rPr>
          <w:b/>
        </w:rPr>
        <w:lastRenderedPageBreak/>
        <w:br w:type="page"/>
      </w:r>
    </w:p>
    <w:p w14:paraId="14FB3E12" w14:textId="08739DEF" w:rsidR="00FA4220" w:rsidRDefault="00FA4220" w:rsidP="00FA4220">
      <w:pPr>
        <w:jc w:val="left"/>
        <w:rPr>
          <w:b/>
          <w:bCs/>
          <w:sz w:val="28"/>
          <w:szCs w:val="28"/>
        </w:rPr>
      </w:pPr>
      <w:r w:rsidRPr="7B15FDD0">
        <w:rPr>
          <w:b/>
          <w:bCs/>
          <w:sz w:val="28"/>
          <w:szCs w:val="28"/>
        </w:rPr>
        <w:lastRenderedPageBreak/>
        <w:t xml:space="preserve">E4E School of the Year </w:t>
      </w:r>
      <w:r>
        <w:tab/>
      </w:r>
      <w:r>
        <w:tab/>
      </w:r>
      <w:r w:rsidR="00CB020F">
        <w:tab/>
      </w:r>
      <w:r w:rsidR="00F33938">
        <w:tab/>
      </w:r>
      <w:r w:rsidR="00F33938">
        <w:tab/>
      </w:r>
      <w:r w:rsidR="00F33938">
        <w:tab/>
      </w:r>
      <w:r w:rsidR="00F43225" w:rsidRPr="00F33938">
        <w:rPr>
          <w:b/>
          <w:bCs/>
          <w:sz w:val="28"/>
          <w:szCs w:val="28"/>
        </w:rPr>
        <w:t>Open for</w:t>
      </w:r>
      <w:r w:rsidR="00F33938">
        <w:t xml:space="preserve"> </w:t>
      </w:r>
      <w:r w:rsidRPr="7B15FDD0">
        <w:rPr>
          <w:b/>
          <w:bCs/>
          <w:sz w:val="28"/>
          <w:szCs w:val="28"/>
        </w:rPr>
        <w:t>Sponsor</w:t>
      </w:r>
      <w:r w:rsidR="00F33938">
        <w:rPr>
          <w:b/>
          <w:bCs/>
          <w:sz w:val="28"/>
          <w:szCs w:val="28"/>
        </w:rPr>
        <w:t>ship</w:t>
      </w:r>
      <w:r w:rsidRPr="7B15FDD0">
        <w:rPr>
          <w:b/>
          <w:bCs/>
          <w:sz w:val="28"/>
          <w:szCs w:val="28"/>
        </w:rPr>
        <w:t xml:space="preserve"> </w:t>
      </w:r>
    </w:p>
    <w:p w14:paraId="1E2F1A68" w14:textId="77777777" w:rsidR="00FA4220" w:rsidRDefault="00FA4220" w:rsidP="00FA4220">
      <w:pPr>
        <w:rPr>
          <w:b/>
          <w:sz w:val="32"/>
          <w:szCs w:val="32"/>
        </w:rPr>
      </w:pPr>
    </w:p>
    <w:p w14:paraId="1B36BA15" w14:textId="77777777" w:rsidR="00D422F3" w:rsidRDefault="00FA4220" w:rsidP="00FA4220">
      <w:pPr>
        <w:rPr>
          <w:rFonts w:cs="Arial"/>
          <w:sz w:val="28"/>
          <w:szCs w:val="28"/>
        </w:rPr>
      </w:pPr>
      <w:r>
        <w:rPr>
          <w:rFonts w:cs="Arial"/>
          <w:sz w:val="28"/>
          <w:szCs w:val="28"/>
        </w:rPr>
        <w:t xml:space="preserve">This award is in recognition of </w:t>
      </w:r>
      <w:r w:rsidRPr="0090377A">
        <w:rPr>
          <w:rFonts w:cs="Arial"/>
          <w:sz w:val="28"/>
          <w:szCs w:val="28"/>
        </w:rPr>
        <w:t>secondary school</w:t>
      </w:r>
      <w:r>
        <w:rPr>
          <w:rFonts w:cs="Arial"/>
          <w:sz w:val="28"/>
          <w:szCs w:val="28"/>
        </w:rPr>
        <w:t>s</w:t>
      </w:r>
      <w:r w:rsidRPr="0090377A">
        <w:rPr>
          <w:rFonts w:cs="Arial"/>
          <w:sz w:val="28"/>
          <w:szCs w:val="28"/>
        </w:rPr>
        <w:t xml:space="preserve"> </w:t>
      </w:r>
      <w:r>
        <w:rPr>
          <w:rFonts w:cs="Arial"/>
          <w:sz w:val="28"/>
          <w:szCs w:val="28"/>
        </w:rPr>
        <w:t>that have</w:t>
      </w:r>
      <w:r w:rsidRPr="0090377A">
        <w:rPr>
          <w:rFonts w:cs="Arial"/>
          <w:sz w:val="28"/>
          <w:szCs w:val="28"/>
        </w:rPr>
        <w:t xml:space="preserve"> generated significant impact for their students, in preparing their young people for the world of work an</w:t>
      </w:r>
      <w:r>
        <w:rPr>
          <w:rFonts w:cs="Arial"/>
          <w:sz w:val="28"/>
          <w:szCs w:val="28"/>
        </w:rPr>
        <w:t>d raising aspirations. Their practice in e</w:t>
      </w:r>
      <w:r w:rsidRPr="0090377A">
        <w:rPr>
          <w:rFonts w:cs="Arial"/>
          <w:sz w:val="28"/>
          <w:szCs w:val="28"/>
        </w:rPr>
        <w:t>mbedding one or more of the Gatsby Benchmarks</w:t>
      </w:r>
      <w:r>
        <w:rPr>
          <w:rFonts w:cs="Arial"/>
          <w:sz w:val="28"/>
          <w:szCs w:val="28"/>
        </w:rPr>
        <w:t xml:space="preserve"> to support students achieve their potential is key</w:t>
      </w:r>
      <w:r w:rsidRPr="0090377A">
        <w:rPr>
          <w:rFonts w:cs="Arial"/>
          <w:sz w:val="28"/>
          <w:szCs w:val="28"/>
        </w:rPr>
        <w:t xml:space="preserve">. </w:t>
      </w:r>
    </w:p>
    <w:p w14:paraId="54D4422B" w14:textId="77777777" w:rsidR="00D422F3" w:rsidRDefault="00D422F3" w:rsidP="00FA4220">
      <w:pPr>
        <w:rPr>
          <w:rFonts w:cs="Arial"/>
          <w:sz w:val="28"/>
          <w:szCs w:val="28"/>
        </w:rPr>
      </w:pPr>
    </w:p>
    <w:p w14:paraId="1014BD82" w14:textId="1D8D67CF" w:rsidR="00FA4220" w:rsidRDefault="00FA4220" w:rsidP="00FA4220">
      <w:pPr>
        <w:rPr>
          <w:rFonts w:cs="Arial"/>
          <w:sz w:val="28"/>
          <w:szCs w:val="28"/>
        </w:rPr>
      </w:pPr>
      <w:r w:rsidRPr="0090377A">
        <w:rPr>
          <w:rFonts w:cs="Arial"/>
          <w:sz w:val="28"/>
          <w:szCs w:val="28"/>
        </w:rPr>
        <w:t xml:space="preserve">In particular judges would like to see innovative and impactful encounters with employers/FE/HE/other post 16 options, and examples of how schools are linking curriculum </w:t>
      </w:r>
      <w:r w:rsidR="00B15D90">
        <w:rPr>
          <w:rFonts w:cs="Arial"/>
          <w:sz w:val="28"/>
          <w:szCs w:val="28"/>
        </w:rPr>
        <w:t xml:space="preserve">to </w:t>
      </w:r>
      <w:r w:rsidRPr="0090377A">
        <w:rPr>
          <w:rFonts w:cs="Arial"/>
          <w:sz w:val="28"/>
          <w:szCs w:val="28"/>
        </w:rPr>
        <w:t>the world-of-work and careers aspirations. This is not limited to services provided by E4E employer volunteers. </w:t>
      </w:r>
    </w:p>
    <w:p w14:paraId="06B6E0C6" w14:textId="77777777" w:rsidR="00FA4220" w:rsidRDefault="00FA4220" w:rsidP="00FA4220">
      <w:pPr>
        <w:rPr>
          <w:rFonts w:cs="Arial"/>
          <w:sz w:val="28"/>
          <w:szCs w:val="28"/>
        </w:rPr>
      </w:pPr>
    </w:p>
    <w:p w14:paraId="30D9B66A" w14:textId="77777777" w:rsidR="00FA4220" w:rsidRDefault="00FA4220" w:rsidP="00FA4220">
      <w:pPr>
        <w:rPr>
          <w:rFonts w:cs="Arial"/>
          <w:sz w:val="28"/>
          <w:szCs w:val="28"/>
        </w:rPr>
      </w:pPr>
    </w:p>
    <w:p w14:paraId="2B37D9F9" w14:textId="782907BA" w:rsidR="00FA4220" w:rsidRPr="00804BA7" w:rsidRDefault="00FA4220" w:rsidP="00FA4220">
      <w:pPr>
        <w:rPr>
          <w:b/>
          <w:bCs/>
          <w:sz w:val="28"/>
          <w:szCs w:val="28"/>
        </w:rPr>
      </w:pPr>
      <w:r w:rsidRPr="7B15FDD0">
        <w:rPr>
          <w:b/>
          <w:bCs/>
          <w:sz w:val="28"/>
          <w:szCs w:val="28"/>
        </w:rPr>
        <w:t xml:space="preserve">E4E Volunteer of the Year       </w:t>
      </w:r>
      <w:r w:rsidR="00CB020F">
        <w:rPr>
          <w:b/>
          <w:bCs/>
          <w:sz w:val="28"/>
          <w:szCs w:val="28"/>
        </w:rPr>
        <w:tab/>
      </w:r>
      <w:r w:rsidR="00CB020F">
        <w:rPr>
          <w:b/>
          <w:bCs/>
          <w:sz w:val="28"/>
          <w:szCs w:val="28"/>
        </w:rPr>
        <w:tab/>
      </w:r>
      <w:r w:rsidR="00F33938">
        <w:rPr>
          <w:b/>
          <w:bCs/>
          <w:sz w:val="28"/>
          <w:szCs w:val="28"/>
        </w:rPr>
        <w:tab/>
      </w:r>
      <w:r w:rsidR="00F33938">
        <w:rPr>
          <w:b/>
          <w:bCs/>
          <w:sz w:val="28"/>
          <w:szCs w:val="28"/>
        </w:rPr>
        <w:tab/>
      </w:r>
      <w:r w:rsidR="00F33938">
        <w:rPr>
          <w:b/>
          <w:bCs/>
          <w:sz w:val="28"/>
          <w:szCs w:val="28"/>
        </w:rPr>
        <w:tab/>
      </w:r>
      <w:r w:rsidR="00F33938" w:rsidRPr="00F33938">
        <w:rPr>
          <w:b/>
          <w:bCs/>
          <w:sz w:val="28"/>
          <w:szCs w:val="28"/>
        </w:rPr>
        <w:t>Open for</w:t>
      </w:r>
      <w:r w:rsidR="00F33938">
        <w:t xml:space="preserve"> </w:t>
      </w:r>
      <w:r w:rsidR="00F33938" w:rsidRPr="7B15FDD0">
        <w:rPr>
          <w:b/>
          <w:bCs/>
          <w:sz w:val="28"/>
          <w:szCs w:val="28"/>
        </w:rPr>
        <w:t>Sponsor</w:t>
      </w:r>
      <w:r w:rsidR="00F33938">
        <w:rPr>
          <w:b/>
          <w:bCs/>
          <w:sz w:val="28"/>
          <w:szCs w:val="28"/>
        </w:rPr>
        <w:t>ship</w:t>
      </w:r>
    </w:p>
    <w:p w14:paraId="18B1FAA7" w14:textId="77777777" w:rsidR="00FA4220" w:rsidRPr="00CC5A31" w:rsidRDefault="00FA4220" w:rsidP="00FA4220">
      <w:pPr>
        <w:rPr>
          <w:b/>
          <w:sz w:val="28"/>
          <w:szCs w:val="28"/>
        </w:rPr>
      </w:pPr>
    </w:p>
    <w:p w14:paraId="7EE9A04C" w14:textId="77777777" w:rsidR="00FA4220" w:rsidRDefault="00FA4220" w:rsidP="00FA4220">
      <w:pPr>
        <w:rPr>
          <w:sz w:val="28"/>
          <w:szCs w:val="28"/>
        </w:rPr>
      </w:pPr>
    </w:p>
    <w:p w14:paraId="63B77653" w14:textId="7E85F87B" w:rsidR="00FA4220" w:rsidRPr="00ED16D7" w:rsidRDefault="00FA4220" w:rsidP="00FA4220">
      <w:pPr>
        <w:rPr>
          <w:sz w:val="28"/>
          <w:szCs w:val="28"/>
        </w:rPr>
      </w:pPr>
      <w:r>
        <w:rPr>
          <w:sz w:val="28"/>
          <w:szCs w:val="28"/>
        </w:rPr>
        <w:t xml:space="preserve">This award is to recognise and celebrate the support of our amazing local employer </w:t>
      </w:r>
      <w:r w:rsidRPr="00ED16D7">
        <w:rPr>
          <w:sz w:val="28"/>
          <w:szCs w:val="28"/>
        </w:rPr>
        <w:t xml:space="preserve">community. Through a wide range of E4E activities and support to schools these volunteers help raise aspirations, inform young people about the actual realities and needs of the workplace, and inspire them to achieve more. Although all </w:t>
      </w:r>
      <w:r w:rsidR="00B15D90" w:rsidRPr="00ED16D7">
        <w:rPr>
          <w:sz w:val="28"/>
          <w:szCs w:val="28"/>
        </w:rPr>
        <w:t xml:space="preserve">E4E employer volunteers </w:t>
      </w:r>
      <w:r w:rsidR="00D362C8" w:rsidRPr="00ED16D7">
        <w:rPr>
          <w:sz w:val="28"/>
          <w:szCs w:val="28"/>
        </w:rPr>
        <w:t>help</w:t>
      </w:r>
      <w:r w:rsidRPr="00ED16D7">
        <w:rPr>
          <w:sz w:val="28"/>
          <w:szCs w:val="28"/>
        </w:rPr>
        <w:t xml:space="preserve"> </w:t>
      </w:r>
      <w:r w:rsidR="00BD4EE1" w:rsidRPr="00ED16D7">
        <w:rPr>
          <w:sz w:val="28"/>
          <w:szCs w:val="28"/>
        </w:rPr>
        <w:t>to make</w:t>
      </w:r>
      <w:r w:rsidRPr="00ED16D7">
        <w:rPr>
          <w:sz w:val="28"/>
          <w:szCs w:val="28"/>
        </w:rPr>
        <w:t xml:space="preserve"> a difference to the lives of young people, the judging panel can only select a handful of stand-out volunteers each year.</w:t>
      </w:r>
    </w:p>
    <w:p w14:paraId="10432B97" w14:textId="77777777" w:rsidR="00FA4220" w:rsidRPr="00ED16D7" w:rsidRDefault="00FA4220" w:rsidP="00FA4220">
      <w:pPr>
        <w:rPr>
          <w:sz w:val="28"/>
          <w:szCs w:val="28"/>
        </w:rPr>
      </w:pPr>
    </w:p>
    <w:p w14:paraId="7BEC06BC" w14:textId="38FD4F55" w:rsidR="00FA4220" w:rsidRDefault="00FA4220" w:rsidP="00FA4220">
      <w:pPr>
        <w:rPr>
          <w:sz w:val="28"/>
          <w:szCs w:val="28"/>
        </w:rPr>
      </w:pPr>
      <w:r>
        <w:rPr>
          <w:sz w:val="28"/>
          <w:szCs w:val="28"/>
        </w:rPr>
        <w:t xml:space="preserve">What makes these </w:t>
      </w:r>
      <w:r w:rsidR="00D362C8">
        <w:rPr>
          <w:sz w:val="28"/>
          <w:szCs w:val="28"/>
        </w:rPr>
        <w:t>employers/</w:t>
      </w:r>
      <w:r>
        <w:rPr>
          <w:sz w:val="28"/>
          <w:szCs w:val="28"/>
        </w:rPr>
        <w:t>volunteers so invaluable are their qualities of positivity and enthusiasm to support young people, their abilities to engage young people in careers activities</w:t>
      </w:r>
      <w:r w:rsidR="00B15D90">
        <w:rPr>
          <w:sz w:val="28"/>
          <w:szCs w:val="28"/>
        </w:rPr>
        <w:t xml:space="preserve">, and their </w:t>
      </w:r>
      <w:r w:rsidR="00B15D90" w:rsidRPr="00B15D90">
        <w:rPr>
          <w:sz w:val="28"/>
          <w:szCs w:val="28"/>
        </w:rPr>
        <w:t>contribution to young people</w:t>
      </w:r>
      <w:r w:rsidR="00B15D90">
        <w:rPr>
          <w:sz w:val="28"/>
          <w:szCs w:val="28"/>
        </w:rPr>
        <w:t>s’ development</w:t>
      </w:r>
      <w:r w:rsidR="00B15D90" w:rsidRPr="00B15D90">
        <w:rPr>
          <w:sz w:val="28"/>
          <w:szCs w:val="28"/>
        </w:rPr>
        <w:t xml:space="preserve"> this year</w:t>
      </w:r>
      <w:r>
        <w:rPr>
          <w:sz w:val="28"/>
          <w:szCs w:val="28"/>
        </w:rPr>
        <w:t>.</w:t>
      </w:r>
    </w:p>
    <w:p w14:paraId="1E004AE6" w14:textId="77777777" w:rsidR="00FA4220" w:rsidRDefault="00FA4220" w:rsidP="00E43197">
      <w:pPr>
        <w:rPr>
          <w:b/>
        </w:rPr>
      </w:pPr>
    </w:p>
    <w:p w14:paraId="2B5EABB0" w14:textId="77777777" w:rsidR="00D03E35" w:rsidRDefault="00D03E35" w:rsidP="00E43197">
      <w:pPr>
        <w:rPr>
          <w:b/>
        </w:rPr>
      </w:pPr>
    </w:p>
    <w:p w14:paraId="6203E416" w14:textId="77777777" w:rsidR="00D422F3" w:rsidRDefault="00D422F3" w:rsidP="7B15FDD0">
      <w:pPr>
        <w:jc w:val="left"/>
        <w:rPr>
          <w:b/>
        </w:rPr>
      </w:pPr>
    </w:p>
    <w:p w14:paraId="4942CB83" w14:textId="77777777" w:rsidR="00D422F3" w:rsidRDefault="00D422F3" w:rsidP="7B15FDD0">
      <w:pPr>
        <w:jc w:val="left"/>
        <w:rPr>
          <w:b/>
        </w:rPr>
      </w:pPr>
    </w:p>
    <w:p w14:paraId="1259E130" w14:textId="77777777" w:rsidR="00D422F3" w:rsidRDefault="00D422F3" w:rsidP="7B15FDD0">
      <w:pPr>
        <w:jc w:val="left"/>
        <w:rPr>
          <w:b/>
        </w:rPr>
      </w:pPr>
    </w:p>
    <w:p w14:paraId="67835476" w14:textId="77777777" w:rsidR="00D422F3" w:rsidRDefault="00D422F3" w:rsidP="7B15FDD0">
      <w:pPr>
        <w:jc w:val="left"/>
        <w:rPr>
          <w:b/>
        </w:rPr>
      </w:pPr>
    </w:p>
    <w:p w14:paraId="66CC53B0" w14:textId="77777777" w:rsidR="00D422F3" w:rsidRDefault="00D422F3" w:rsidP="7B15FDD0">
      <w:pPr>
        <w:jc w:val="left"/>
        <w:rPr>
          <w:b/>
        </w:rPr>
      </w:pPr>
    </w:p>
    <w:p w14:paraId="4B183B7C" w14:textId="77777777" w:rsidR="00D422F3" w:rsidRDefault="00D422F3" w:rsidP="7B15FDD0">
      <w:pPr>
        <w:jc w:val="left"/>
        <w:rPr>
          <w:b/>
        </w:rPr>
      </w:pPr>
    </w:p>
    <w:p w14:paraId="009CA6F5" w14:textId="77777777" w:rsidR="00D422F3" w:rsidRDefault="00D422F3" w:rsidP="7B15FDD0">
      <w:pPr>
        <w:jc w:val="left"/>
        <w:rPr>
          <w:b/>
        </w:rPr>
      </w:pPr>
    </w:p>
    <w:p w14:paraId="4CCB5ED3" w14:textId="77777777" w:rsidR="00D422F3" w:rsidRDefault="00D422F3" w:rsidP="7B15FDD0">
      <w:pPr>
        <w:jc w:val="left"/>
        <w:rPr>
          <w:b/>
        </w:rPr>
      </w:pPr>
    </w:p>
    <w:p w14:paraId="2434800D" w14:textId="77777777" w:rsidR="00D422F3" w:rsidRDefault="00D422F3" w:rsidP="7B15FDD0">
      <w:pPr>
        <w:jc w:val="left"/>
        <w:rPr>
          <w:b/>
        </w:rPr>
      </w:pPr>
    </w:p>
    <w:p w14:paraId="50804D9F" w14:textId="77777777" w:rsidR="00D422F3" w:rsidRDefault="00D422F3" w:rsidP="7B15FDD0">
      <w:pPr>
        <w:jc w:val="left"/>
        <w:rPr>
          <w:b/>
        </w:rPr>
      </w:pPr>
    </w:p>
    <w:p w14:paraId="4D80082A" w14:textId="77777777" w:rsidR="00D422F3" w:rsidRDefault="00D422F3" w:rsidP="7B15FDD0">
      <w:pPr>
        <w:jc w:val="left"/>
        <w:rPr>
          <w:b/>
        </w:rPr>
      </w:pPr>
    </w:p>
    <w:p w14:paraId="1F5610BD" w14:textId="77777777" w:rsidR="00D422F3" w:rsidRDefault="00D422F3" w:rsidP="7B15FDD0">
      <w:pPr>
        <w:jc w:val="left"/>
        <w:rPr>
          <w:b/>
        </w:rPr>
      </w:pPr>
    </w:p>
    <w:p w14:paraId="28C91A24" w14:textId="77777777" w:rsidR="00D422F3" w:rsidRDefault="00D422F3" w:rsidP="7B15FDD0">
      <w:pPr>
        <w:jc w:val="left"/>
        <w:rPr>
          <w:b/>
        </w:rPr>
      </w:pPr>
    </w:p>
    <w:p w14:paraId="07C05435" w14:textId="77777777" w:rsidR="00D422F3" w:rsidRDefault="00D422F3" w:rsidP="7B15FDD0">
      <w:pPr>
        <w:jc w:val="left"/>
        <w:rPr>
          <w:b/>
        </w:rPr>
      </w:pPr>
    </w:p>
    <w:p w14:paraId="3F6B7D9C" w14:textId="77777777" w:rsidR="00D422F3" w:rsidRDefault="00D422F3" w:rsidP="7B15FDD0">
      <w:pPr>
        <w:jc w:val="left"/>
        <w:rPr>
          <w:b/>
        </w:rPr>
      </w:pPr>
    </w:p>
    <w:p w14:paraId="41152FF4" w14:textId="77777777" w:rsidR="00D422F3" w:rsidRDefault="00D422F3" w:rsidP="7B15FDD0">
      <w:pPr>
        <w:jc w:val="left"/>
        <w:rPr>
          <w:b/>
        </w:rPr>
      </w:pPr>
    </w:p>
    <w:p w14:paraId="1E7FFC3D" w14:textId="77777777" w:rsidR="00D422F3" w:rsidRDefault="00D422F3" w:rsidP="7B15FDD0">
      <w:pPr>
        <w:jc w:val="left"/>
        <w:rPr>
          <w:b/>
        </w:rPr>
      </w:pPr>
    </w:p>
    <w:p w14:paraId="27640967" w14:textId="77777777" w:rsidR="00D422F3" w:rsidRDefault="00D422F3" w:rsidP="7B15FDD0">
      <w:pPr>
        <w:jc w:val="left"/>
        <w:rPr>
          <w:b/>
        </w:rPr>
      </w:pPr>
    </w:p>
    <w:p w14:paraId="4DA807AD" w14:textId="71DDAC7E" w:rsidR="001F6C9A" w:rsidRPr="0061095C" w:rsidRDefault="009B2262" w:rsidP="7B15FDD0">
      <w:pPr>
        <w:jc w:val="left"/>
        <w:rPr>
          <w:b/>
          <w:bCs/>
          <w:sz w:val="28"/>
          <w:szCs w:val="28"/>
        </w:rPr>
      </w:pPr>
      <w:r w:rsidRPr="7B15FDD0">
        <w:rPr>
          <w:b/>
          <w:bCs/>
          <w:sz w:val="28"/>
          <w:szCs w:val="28"/>
        </w:rPr>
        <w:lastRenderedPageBreak/>
        <w:t>Y</w:t>
      </w:r>
      <w:r w:rsidR="001F6C9A" w:rsidRPr="7B15FDD0">
        <w:rPr>
          <w:b/>
          <w:bCs/>
          <w:sz w:val="28"/>
          <w:szCs w:val="28"/>
        </w:rPr>
        <w:t xml:space="preserve">oung Achiever                          </w:t>
      </w:r>
      <w:r w:rsidR="008A211F" w:rsidRPr="7B15FDD0">
        <w:rPr>
          <w:b/>
          <w:bCs/>
          <w:sz w:val="28"/>
          <w:szCs w:val="28"/>
        </w:rPr>
        <w:t xml:space="preserve">   </w:t>
      </w:r>
      <w:r w:rsidR="00137FFE">
        <w:rPr>
          <w:b/>
          <w:bCs/>
          <w:sz w:val="28"/>
          <w:szCs w:val="28"/>
        </w:rPr>
        <w:tab/>
      </w:r>
      <w:r w:rsidR="008A211F" w:rsidRPr="7B15FDD0">
        <w:rPr>
          <w:b/>
          <w:bCs/>
          <w:sz w:val="28"/>
          <w:szCs w:val="28"/>
        </w:rPr>
        <w:t>Sponsored by</w:t>
      </w:r>
      <w:r w:rsidR="001F6C9A" w:rsidRPr="7B15FDD0">
        <w:rPr>
          <w:b/>
          <w:bCs/>
          <w:sz w:val="28"/>
          <w:szCs w:val="28"/>
        </w:rPr>
        <w:t xml:space="preserve"> Rolls-Royce</w:t>
      </w:r>
      <w:r w:rsidR="363E3D73" w:rsidRPr="7B15FDD0">
        <w:rPr>
          <w:b/>
          <w:bCs/>
          <w:sz w:val="28"/>
          <w:szCs w:val="28"/>
        </w:rPr>
        <w:t xml:space="preserve"> plc</w:t>
      </w:r>
      <w:r w:rsidR="00000F3D">
        <w:rPr>
          <w:b/>
          <w:bCs/>
          <w:sz w:val="28"/>
          <w:szCs w:val="28"/>
        </w:rPr>
        <w:t xml:space="preserve"> </w:t>
      </w:r>
      <w:r w:rsidR="00000F3D" w:rsidRPr="00000F3D">
        <w:rPr>
          <w:b/>
          <w:bCs/>
          <w:sz w:val="28"/>
          <w:szCs w:val="28"/>
          <w:highlight w:val="yellow"/>
        </w:rPr>
        <w:t>TBC</w:t>
      </w:r>
    </w:p>
    <w:p w14:paraId="423B5D13" w14:textId="77777777" w:rsidR="001F6C9A" w:rsidRPr="0061095C" w:rsidRDefault="001F6C9A" w:rsidP="001F6C9A">
      <w:pPr>
        <w:rPr>
          <w:b/>
          <w:sz w:val="28"/>
          <w:szCs w:val="28"/>
        </w:rPr>
      </w:pPr>
    </w:p>
    <w:p w14:paraId="7A6E8AF3" w14:textId="77777777" w:rsidR="001F6C9A" w:rsidRPr="0061095C" w:rsidRDefault="001F6C9A" w:rsidP="001F6C9A">
      <w:pPr>
        <w:rPr>
          <w:b/>
          <w:sz w:val="28"/>
          <w:szCs w:val="28"/>
        </w:rPr>
      </w:pPr>
      <w:r w:rsidRPr="0061095C">
        <w:rPr>
          <w:b/>
          <w:sz w:val="28"/>
          <w:szCs w:val="28"/>
        </w:rPr>
        <w:t>Terms of Reference</w:t>
      </w:r>
    </w:p>
    <w:p w14:paraId="7DD57F70" w14:textId="77777777" w:rsidR="001F6C9A" w:rsidRPr="0061095C" w:rsidRDefault="001F6C9A" w:rsidP="001F6C9A">
      <w:pPr>
        <w:rPr>
          <w:b/>
          <w:sz w:val="28"/>
          <w:szCs w:val="28"/>
        </w:rPr>
      </w:pPr>
    </w:p>
    <w:p w14:paraId="3BD2B7C9" w14:textId="50F81974" w:rsidR="004201A2" w:rsidRDefault="00185952" w:rsidP="001F6C9A">
      <w:pPr>
        <w:rPr>
          <w:rFonts w:cs="Arial"/>
          <w:sz w:val="28"/>
          <w:szCs w:val="28"/>
        </w:rPr>
      </w:pPr>
      <w:r w:rsidRPr="00033ADA">
        <w:rPr>
          <w:rFonts w:cs="Arial"/>
          <w:sz w:val="28"/>
          <w:szCs w:val="28"/>
        </w:rPr>
        <w:t>This award is for young pe</w:t>
      </w:r>
      <w:r w:rsidR="00BC546D">
        <w:rPr>
          <w:rFonts w:cs="Arial"/>
          <w:sz w:val="28"/>
          <w:szCs w:val="28"/>
        </w:rPr>
        <w:t>ople</w:t>
      </w:r>
      <w:r w:rsidRPr="00033ADA">
        <w:rPr>
          <w:rFonts w:cs="Arial"/>
          <w:sz w:val="28"/>
          <w:szCs w:val="28"/>
        </w:rPr>
        <w:t xml:space="preserve"> who </w:t>
      </w:r>
      <w:r w:rsidRPr="004201A2">
        <w:rPr>
          <w:rFonts w:cs="Arial"/>
          <w:bCs/>
          <w:sz w:val="28"/>
          <w:szCs w:val="28"/>
        </w:rPr>
        <w:t>through participation in</w:t>
      </w:r>
      <w:r w:rsidRPr="00033ADA">
        <w:rPr>
          <w:rFonts w:cs="Arial"/>
          <w:b/>
          <w:sz w:val="28"/>
          <w:szCs w:val="28"/>
        </w:rPr>
        <w:t xml:space="preserve"> </w:t>
      </w:r>
      <w:r w:rsidR="00033ADA" w:rsidRPr="00033ADA">
        <w:rPr>
          <w:rFonts w:cs="Arial"/>
          <w:sz w:val="28"/>
          <w:szCs w:val="28"/>
        </w:rPr>
        <w:t>an E4E activity</w:t>
      </w:r>
      <w:r w:rsidR="005C0D09">
        <w:rPr>
          <w:rFonts w:cs="Arial"/>
          <w:sz w:val="28"/>
          <w:szCs w:val="28"/>
        </w:rPr>
        <w:t xml:space="preserve"> or similar employer engagement</w:t>
      </w:r>
      <w:r w:rsidRPr="00033ADA">
        <w:rPr>
          <w:rFonts w:cs="Arial"/>
          <w:sz w:val="28"/>
          <w:szCs w:val="28"/>
        </w:rPr>
        <w:t xml:space="preserve"> ha</w:t>
      </w:r>
      <w:r w:rsidR="00BC546D">
        <w:rPr>
          <w:rFonts w:cs="Arial"/>
          <w:sz w:val="28"/>
          <w:szCs w:val="28"/>
        </w:rPr>
        <w:t>ve</w:t>
      </w:r>
      <w:r w:rsidRPr="00033ADA">
        <w:rPr>
          <w:rFonts w:cs="Arial"/>
          <w:sz w:val="28"/>
          <w:szCs w:val="28"/>
        </w:rPr>
        <w:t xml:space="preserve"> been inspired</w:t>
      </w:r>
      <w:r w:rsidR="00D634EC">
        <w:rPr>
          <w:rFonts w:cs="Arial"/>
          <w:sz w:val="28"/>
          <w:szCs w:val="28"/>
        </w:rPr>
        <w:t>, informed</w:t>
      </w:r>
      <w:r w:rsidRPr="00033ADA">
        <w:rPr>
          <w:rFonts w:cs="Arial"/>
          <w:sz w:val="28"/>
          <w:szCs w:val="28"/>
        </w:rPr>
        <w:t xml:space="preserve"> and/or nudged to achieve more than they might otherwise have done. </w:t>
      </w:r>
      <w:r w:rsidR="00CD6291" w:rsidRPr="009D074E">
        <w:rPr>
          <w:rFonts w:cs="Arial"/>
          <w:sz w:val="28"/>
          <w:szCs w:val="28"/>
        </w:rPr>
        <w:t xml:space="preserve">These activities will have helped students develop leadership skills </w:t>
      </w:r>
      <w:r w:rsidR="00A21646" w:rsidRPr="009D074E">
        <w:rPr>
          <w:rFonts w:cs="Arial"/>
          <w:sz w:val="28"/>
          <w:szCs w:val="28"/>
        </w:rPr>
        <w:t>+</w:t>
      </w:r>
      <w:r w:rsidR="00CD2C7D" w:rsidRPr="009D074E">
        <w:rPr>
          <w:rFonts w:cs="Arial"/>
          <w:sz w:val="28"/>
          <w:szCs w:val="28"/>
        </w:rPr>
        <w:t>/or</w:t>
      </w:r>
      <w:r w:rsidR="00CD6291" w:rsidRPr="009D074E">
        <w:rPr>
          <w:rFonts w:cs="Arial"/>
          <w:sz w:val="28"/>
          <w:szCs w:val="28"/>
        </w:rPr>
        <w:t xml:space="preserve"> increased </w:t>
      </w:r>
      <w:r w:rsidR="00CD2C7D" w:rsidRPr="009D074E">
        <w:rPr>
          <w:rFonts w:cs="Arial"/>
          <w:sz w:val="28"/>
          <w:szCs w:val="28"/>
        </w:rPr>
        <w:t xml:space="preserve">their </w:t>
      </w:r>
      <w:r w:rsidR="00CD6291" w:rsidRPr="009D074E">
        <w:rPr>
          <w:rFonts w:cs="Arial"/>
          <w:sz w:val="28"/>
          <w:szCs w:val="28"/>
        </w:rPr>
        <w:t>confidence</w:t>
      </w:r>
      <w:r w:rsidR="00A21646" w:rsidRPr="009D074E">
        <w:rPr>
          <w:rFonts w:cs="Arial"/>
          <w:sz w:val="28"/>
          <w:szCs w:val="28"/>
        </w:rPr>
        <w:t>,</w:t>
      </w:r>
      <w:r w:rsidR="00CD6291" w:rsidRPr="009D074E">
        <w:rPr>
          <w:rFonts w:cs="Arial"/>
          <w:sz w:val="28"/>
          <w:szCs w:val="28"/>
        </w:rPr>
        <w:t xml:space="preserve"> </w:t>
      </w:r>
      <w:r w:rsidR="00A21646" w:rsidRPr="009D074E">
        <w:rPr>
          <w:rFonts w:cs="Arial"/>
          <w:sz w:val="28"/>
          <w:szCs w:val="28"/>
        </w:rPr>
        <w:t>developed their</w:t>
      </w:r>
      <w:r w:rsidR="00CD2C7D" w:rsidRPr="009D074E">
        <w:rPr>
          <w:rFonts w:cs="Arial"/>
          <w:sz w:val="28"/>
          <w:szCs w:val="28"/>
        </w:rPr>
        <w:t xml:space="preserve"> </w:t>
      </w:r>
      <w:r w:rsidR="00CD6291" w:rsidRPr="009D074E">
        <w:rPr>
          <w:rFonts w:cs="Arial"/>
          <w:sz w:val="28"/>
          <w:szCs w:val="28"/>
        </w:rPr>
        <w:t>speaking</w:t>
      </w:r>
      <w:r w:rsidR="00A21646" w:rsidRPr="009D074E">
        <w:rPr>
          <w:rFonts w:cs="Arial"/>
          <w:sz w:val="28"/>
          <w:szCs w:val="28"/>
        </w:rPr>
        <w:t xml:space="preserve"> skills +/or their </w:t>
      </w:r>
      <w:r w:rsidR="00662B4F" w:rsidRPr="009D074E">
        <w:rPr>
          <w:rFonts w:cs="Arial"/>
          <w:sz w:val="28"/>
          <w:szCs w:val="28"/>
        </w:rPr>
        <w:t>self</w:t>
      </w:r>
      <w:r w:rsidR="00350553" w:rsidRPr="009D074E">
        <w:rPr>
          <w:rFonts w:cs="Arial"/>
          <w:sz w:val="28"/>
          <w:szCs w:val="28"/>
        </w:rPr>
        <w:t>-</w:t>
      </w:r>
      <w:r w:rsidR="00A21646" w:rsidRPr="009D074E">
        <w:rPr>
          <w:rFonts w:cs="Arial"/>
          <w:sz w:val="28"/>
          <w:szCs w:val="28"/>
        </w:rPr>
        <w:t>awareness</w:t>
      </w:r>
      <w:r w:rsidR="00350553" w:rsidRPr="009D074E">
        <w:rPr>
          <w:rFonts w:cs="Arial"/>
          <w:sz w:val="28"/>
          <w:szCs w:val="28"/>
        </w:rPr>
        <w:t xml:space="preserve"> allowing them to make realistic choices about their future. </w:t>
      </w:r>
      <w:r w:rsidR="00A21646" w:rsidRPr="009D074E">
        <w:rPr>
          <w:rFonts w:cs="Arial"/>
          <w:sz w:val="28"/>
          <w:szCs w:val="28"/>
        </w:rPr>
        <w:t xml:space="preserve"> </w:t>
      </w:r>
    </w:p>
    <w:p w14:paraId="0E228F6C" w14:textId="7C1B9880" w:rsidR="00185952" w:rsidRPr="001C48D6" w:rsidRDefault="00185952" w:rsidP="001F6C9A">
      <w:pPr>
        <w:rPr>
          <w:sz w:val="28"/>
          <w:szCs w:val="28"/>
        </w:rPr>
      </w:pPr>
      <w:r w:rsidRPr="00033ADA">
        <w:rPr>
          <w:rFonts w:cs="Arial"/>
          <w:sz w:val="28"/>
          <w:szCs w:val="28"/>
        </w:rPr>
        <w:t>The judges will be looking for young people who have come from a low starting point due to family situation, academic struggles or socio</w:t>
      </w:r>
      <w:r w:rsidRPr="001C48D6">
        <w:rPr>
          <w:sz w:val="28"/>
          <w:szCs w:val="28"/>
        </w:rPr>
        <w:t>-economic background and who ha</w:t>
      </w:r>
      <w:r w:rsidR="009D074E">
        <w:rPr>
          <w:sz w:val="28"/>
          <w:szCs w:val="28"/>
        </w:rPr>
        <w:t>ve</w:t>
      </w:r>
      <w:r w:rsidRPr="001C48D6">
        <w:rPr>
          <w:sz w:val="28"/>
          <w:szCs w:val="28"/>
        </w:rPr>
        <w:t xml:space="preserve"> shown personal drive to become the best version of themselves. </w:t>
      </w:r>
      <w:r w:rsidR="004201A2" w:rsidRPr="00033ADA">
        <w:rPr>
          <w:rFonts w:cs="Arial"/>
          <w:sz w:val="28"/>
          <w:szCs w:val="28"/>
        </w:rPr>
        <w:t xml:space="preserve">Achievement might include overcoming adversity &amp; obstacles faced </w:t>
      </w:r>
      <w:r w:rsidR="009D074E">
        <w:rPr>
          <w:rFonts w:cs="Arial"/>
          <w:sz w:val="28"/>
          <w:szCs w:val="28"/>
        </w:rPr>
        <w:t>or</w:t>
      </w:r>
      <w:r w:rsidR="004201A2" w:rsidRPr="00033ADA">
        <w:rPr>
          <w:rFonts w:cs="Arial"/>
          <w:sz w:val="28"/>
          <w:szCs w:val="28"/>
        </w:rPr>
        <w:t xml:space="preserve"> progression in the curriculum, citizenship and/or community work.</w:t>
      </w:r>
      <w:r w:rsidR="004201A2">
        <w:rPr>
          <w:rFonts w:cs="Arial"/>
          <w:sz w:val="28"/>
          <w:szCs w:val="28"/>
        </w:rPr>
        <w:t xml:space="preserve"> </w:t>
      </w:r>
      <w:r w:rsidRPr="001C48D6">
        <w:rPr>
          <w:sz w:val="28"/>
          <w:szCs w:val="28"/>
        </w:rPr>
        <w:t xml:space="preserve">They </w:t>
      </w:r>
      <w:r w:rsidR="00A114C8">
        <w:rPr>
          <w:sz w:val="28"/>
          <w:szCs w:val="28"/>
        </w:rPr>
        <w:t>could</w:t>
      </w:r>
      <w:r w:rsidRPr="001C48D6">
        <w:rPr>
          <w:sz w:val="28"/>
          <w:szCs w:val="28"/>
        </w:rPr>
        <w:t xml:space="preserve"> be role models for other people in their class/ school/ </w:t>
      </w:r>
      <w:r w:rsidR="00D422F3" w:rsidRPr="001C48D6">
        <w:rPr>
          <w:sz w:val="28"/>
          <w:szCs w:val="28"/>
        </w:rPr>
        <w:t>community</w:t>
      </w:r>
      <w:r w:rsidR="00D422F3">
        <w:rPr>
          <w:sz w:val="28"/>
          <w:szCs w:val="28"/>
        </w:rPr>
        <w:t xml:space="preserve"> and</w:t>
      </w:r>
      <w:r w:rsidR="0045596C">
        <w:rPr>
          <w:sz w:val="28"/>
          <w:szCs w:val="28"/>
        </w:rPr>
        <w:t xml:space="preserve"> will have had positive experiences of the world of work.</w:t>
      </w:r>
      <w:r w:rsidR="004201A2">
        <w:rPr>
          <w:sz w:val="28"/>
          <w:szCs w:val="28"/>
        </w:rPr>
        <w:t xml:space="preserve"> </w:t>
      </w:r>
      <w:r w:rsidRPr="001C48D6">
        <w:rPr>
          <w:sz w:val="28"/>
          <w:szCs w:val="28"/>
        </w:rPr>
        <w:t xml:space="preserve"> </w:t>
      </w:r>
    </w:p>
    <w:p w14:paraId="5EE4D87C" w14:textId="1655430B" w:rsidR="004120B2" w:rsidRDefault="004120B2" w:rsidP="001F6C9A">
      <w:pPr>
        <w:rPr>
          <w:color w:val="385623" w:themeColor="accent6" w:themeShade="80"/>
          <w:sz w:val="28"/>
          <w:szCs w:val="28"/>
        </w:rPr>
      </w:pPr>
    </w:p>
    <w:p w14:paraId="1EB41CEF" w14:textId="7B7B6B07" w:rsidR="00A114C8" w:rsidRPr="00C611FB" w:rsidRDefault="00A114C8" w:rsidP="00A114C8">
      <w:pPr>
        <w:rPr>
          <w:color w:val="385623" w:themeColor="accent6" w:themeShade="80"/>
          <w:sz w:val="28"/>
          <w:szCs w:val="28"/>
        </w:rPr>
      </w:pPr>
      <w:r>
        <w:rPr>
          <w:color w:val="385623" w:themeColor="accent6" w:themeShade="80"/>
          <w:sz w:val="28"/>
          <w:szCs w:val="28"/>
        </w:rPr>
        <w:t xml:space="preserve">D2N2 </w:t>
      </w:r>
      <w:r w:rsidR="00F56A00">
        <w:rPr>
          <w:color w:val="385623" w:themeColor="accent6" w:themeShade="80"/>
          <w:sz w:val="28"/>
          <w:szCs w:val="28"/>
        </w:rPr>
        <w:t xml:space="preserve">Employability </w:t>
      </w:r>
      <w:r>
        <w:rPr>
          <w:color w:val="385623" w:themeColor="accent6" w:themeShade="80"/>
          <w:sz w:val="28"/>
          <w:szCs w:val="28"/>
        </w:rPr>
        <w:t xml:space="preserve">Goals: </w:t>
      </w:r>
      <w:r w:rsidRPr="00C611FB">
        <w:rPr>
          <w:color w:val="385623" w:themeColor="accent6" w:themeShade="80"/>
          <w:sz w:val="28"/>
          <w:szCs w:val="28"/>
        </w:rPr>
        <w:t xml:space="preserve">Informed; </w:t>
      </w:r>
      <w:r w:rsidR="00F56A00">
        <w:rPr>
          <w:color w:val="385623" w:themeColor="accent6" w:themeShade="80"/>
          <w:sz w:val="28"/>
          <w:szCs w:val="28"/>
        </w:rPr>
        <w:t>E</w:t>
      </w:r>
      <w:r w:rsidRPr="00C611FB">
        <w:rPr>
          <w:color w:val="385623" w:themeColor="accent6" w:themeShade="80"/>
          <w:sz w:val="28"/>
          <w:szCs w:val="28"/>
        </w:rPr>
        <w:t xml:space="preserve">xperience; </w:t>
      </w:r>
      <w:r w:rsidR="00F56A00">
        <w:rPr>
          <w:color w:val="385623" w:themeColor="accent6" w:themeShade="80"/>
          <w:sz w:val="28"/>
          <w:szCs w:val="28"/>
        </w:rPr>
        <w:t>A</w:t>
      </w:r>
      <w:r w:rsidRPr="00C611FB">
        <w:rPr>
          <w:color w:val="385623" w:themeColor="accent6" w:themeShade="80"/>
          <w:sz w:val="28"/>
          <w:szCs w:val="28"/>
        </w:rPr>
        <w:t>chieving</w:t>
      </w:r>
    </w:p>
    <w:p w14:paraId="197A2361" w14:textId="625E682C" w:rsidR="00A114C8" w:rsidRDefault="00A114C8" w:rsidP="001F6C9A">
      <w:pPr>
        <w:rPr>
          <w:color w:val="385623" w:themeColor="accent6" w:themeShade="80"/>
          <w:sz w:val="28"/>
          <w:szCs w:val="28"/>
        </w:rPr>
      </w:pPr>
      <w:r>
        <w:rPr>
          <w:color w:val="385623" w:themeColor="accent6" w:themeShade="80"/>
          <w:sz w:val="28"/>
          <w:szCs w:val="28"/>
        </w:rPr>
        <w:t>Skillsbuilder: Leadership; Speaking.</w:t>
      </w:r>
    </w:p>
    <w:p w14:paraId="0C51EB03" w14:textId="77777777" w:rsidR="008A211F" w:rsidRDefault="008A211F" w:rsidP="001F6C9A">
      <w:pPr>
        <w:jc w:val="left"/>
        <w:rPr>
          <w:b/>
          <w:sz w:val="28"/>
          <w:szCs w:val="28"/>
        </w:rPr>
      </w:pPr>
    </w:p>
    <w:p w14:paraId="36AD2BDE" w14:textId="77777777" w:rsidR="00137FFE" w:rsidRDefault="00137FFE" w:rsidP="7B15FDD0">
      <w:pPr>
        <w:jc w:val="left"/>
        <w:rPr>
          <w:b/>
          <w:bCs/>
          <w:sz w:val="28"/>
          <w:szCs w:val="28"/>
        </w:rPr>
      </w:pPr>
    </w:p>
    <w:p w14:paraId="5D162C17" w14:textId="7CB897B5" w:rsidR="001F6C9A" w:rsidRDefault="001F6C9A" w:rsidP="00F33938">
      <w:pPr>
        <w:jc w:val="left"/>
        <w:rPr>
          <w:b/>
          <w:sz w:val="28"/>
          <w:szCs w:val="28"/>
        </w:rPr>
      </w:pPr>
      <w:r w:rsidRPr="7B15FDD0">
        <w:rPr>
          <w:b/>
          <w:bCs/>
          <w:sz w:val="28"/>
          <w:szCs w:val="28"/>
        </w:rPr>
        <w:t xml:space="preserve">Aiming High                                     </w:t>
      </w:r>
      <w:r w:rsidR="00033B03" w:rsidRPr="7B15FDD0">
        <w:rPr>
          <w:b/>
          <w:bCs/>
          <w:sz w:val="28"/>
          <w:szCs w:val="28"/>
        </w:rPr>
        <w:t xml:space="preserve">   </w:t>
      </w:r>
      <w:r w:rsidR="00F33938">
        <w:rPr>
          <w:b/>
          <w:bCs/>
          <w:sz w:val="28"/>
          <w:szCs w:val="28"/>
        </w:rPr>
        <w:tab/>
      </w:r>
      <w:r w:rsidR="00F33938">
        <w:rPr>
          <w:b/>
          <w:bCs/>
          <w:sz w:val="28"/>
          <w:szCs w:val="28"/>
        </w:rPr>
        <w:tab/>
      </w:r>
      <w:r w:rsidR="00F33938">
        <w:rPr>
          <w:b/>
          <w:bCs/>
          <w:sz w:val="28"/>
          <w:szCs w:val="28"/>
        </w:rPr>
        <w:tab/>
      </w:r>
      <w:r w:rsidR="00F33938" w:rsidRPr="00F33938">
        <w:rPr>
          <w:b/>
          <w:bCs/>
          <w:sz w:val="28"/>
          <w:szCs w:val="28"/>
        </w:rPr>
        <w:t>Open for</w:t>
      </w:r>
      <w:r w:rsidR="00F33938">
        <w:t xml:space="preserve"> </w:t>
      </w:r>
      <w:r w:rsidR="00F33938" w:rsidRPr="7B15FDD0">
        <w:rPr>
          <w:b/>
          <w:bCs/>
          <w:sz w:val="28"/>
          <w:szCs w:val="28"/>
        </w:rPr>
        <w:t>Sponsor</w:t>
      </w:r>
      <w:r w:rsidR="00F33938">
        <w:rPr>
          <w:b/>
          <w:bCs/>
          <w:sz w:val="28"/>
          <w:szCs w:val="28"/>
        </w:rPr>
        <w:t>ship</w:t>
      </w:r>
    </w:p>
    <w:p w14:paraId="4A3E60F5" w14:textId="77777777" w:rsidR="00F33938" w:rsidRDefault="00F33938" w:rsidP="001F6C9A">
      <w:pPr>
        <w:rPr>
          <w:b/>
          <w:sz w:val="28"/>
          <w:szCs w:val="28"/>
        </w:rPr>
      </w:pPr>
    </w:p>
    <w:p w14:paraId="36A65130" w14:textId="50A0F75C" w:rsidR="001F6C9A" w:rsidRDefault="001F6C9A" w:rsidP="001F6C9A">
      <w:pPr>
        <w:rPr>
          <w:b/>
          <w:sz w:val="28"/>
          <w:szCs w:val="28"/>
        </w:rPr>
      </w:pPr>
      <w:r>
        <w:rPr>
          <w:b/>
          <w:sz w:val="28"/>
          <w:szCs w:val="28"/>
        </w:rPr>
        <w:t>Terms of Reference</w:t>
      </w:r>
    </w:p>
    <w:p w14:paraId="25856852" w14:textId="77777777" w:rsidR="001F6C9A" w:rsidRDefault="001F6C9A" w:rsidP="001F6C9A">
      <w:pPr>
        <w:rPr>
          <w:b/>
          <w:sz w:val="28"/>
          <w:szCs w:val="28"/>
        </w:rPr>
      </w:pPr>
    </w:p>
    <w:p w14:paraId="09FFC904" w14:textId="44ED91DA" w:rsidR="00185952" w:rsidRPr="001C48D6" w:rsidRDefault="00185952" w:rsidP="001F6C9A">
      <w:pPr>
        <w:rPr>
          <w:rFonts w:cs="Arial"/>
          <w:sz w:val="28"/>
          <w:szCs w:val="28"/>
        </w:rPr>
      </w:pPr>
      <w:r w:rsidRPr="001C48D6">
        <w:rPr>
          <w:rFonts w:cs="Arial"/>
          <w:sz w:val="28"/>
          <w:szCs w:val="28"/>
        </w:rPr>
        <w:t xml:space="preserve">This award is for </w:t>
      </w:r>
      <w:r w:rsidR="00BC546D">
        <w:rPr>
          <w:rFonts w:cs="Arial"/>
          <w:sz w:val="28"/>
          <w:szCs w:val="28"/>
        </w:rPr>
        <w:t>students</w:t>
      </w:r>
      <w:r w:rsidRPr="001C48D6">
        <w:rPr>
          <w:rFonts w:cs="Arial"/>
          <w:sz w:val="28"/>
          <w:szCs w:val="28"/>
        </w:rPr>
        <w:t xml:space="preserve"> with the best laid plans for future success in the workplace. It is targeted at young people with high aspirations to achieve in their chosen career. </w:t>
      </w:r>
      <w:r w:rsidR="001E6B63" w:rsidRPr="001C48D6">
        <w:rPr>
          <w:rFonts w:cs="Arial"/>
          <w:sz w:val="28"/>
          <w:szCs w:val="28"/>
        </w:rPr>
        <w:t xml:space="preserve">Whilst academic based aspirations are certainly not precluded, the judges will be looking for evidence of high aspirations in </w:t>
      </w:r>
      <w:r w:rsidR="00681B96">
        <w:rPr>
          <w:rFonts w:cs="Arial"/>
          <w:sz w:val="28"/>
          <w:szCs w:val="28"/>
        </w:rPr>
        <w:t xml:space="preserve">their chosen field </w:t>
      </w:r>
      <w:r w:rsidR="001E6B63" w:rsidRPr="001C48D6">
        <w:rPr>
          <w:rFonts w:cs="Arial"/>
          <w:sz w:val="28"/>
          <w:szCs w:val="28"/>
        </w:rPr>
        <w:t xml:space="preserve">including </w:t>
      </w:r>
      <w:r w:rsidR="00681B96">
        <w:rPr>
          <w:rFonts w:cs="Arial"/>
          <w:sz w:val="28"/>
          <w:szCs w:val="28"/>
        </w:rPr>
        <w:t xml:space="preserve">self-motivation through </w:t>
      </w:r>
      <w:r w:rsidR="001E6B63" w:rsidRPr="001C48D6">
        <w:rPr>
          <w:rFonts w:cs="Arial"/>
          <w:sz w:val="28"/>
          <w:szCs w:val="28"/>
        </w:rPr>
        <w:t xml:space="preserve">extra-curricular activities to support these aspirations, as well as the steps being taken in school to fulfil those high aspirations. </w:t>
      </w:r>
      <w:r w:rsidR="00681B96">
        <w:rPr>
          <w:rFonts w:cs="Arial"/>
          <w:sz w:val="28"/>
          <w:szCs w:val="28"/>
        </w:rPr>
        <w:t>C</w:t>
      </w:r>
      <w:r w:rsidR="001E6B63" w:rsidRPr="001C48D6">
        <w:rPr>
          <w:rFonts w:cs="Arial"/>
          <w:sz w:val="28"/>
          <w:szCs w:val="28"/>
        </w:rPr>
        <w:t>andidates will need to show diligence in their studies at school</w:t>
      </w:r>
      <w:r w:rsidR="009D074E">
        <w:rPr>
          <w:rFonts w:cs="Arial"/>
          <w:sz w:val="28"/>
          <w:szCs w:val="28"/>
        </w:rPr>
        <w:t xml:space="preserve"> </w:t>
      </w:r>
      <w:r w:rsidR="00681B96">
        <w:rPr>
          <w:rFonts w:cs="Arial"/>
          <w:sz w:val="28"/>
          <w:szCs w:val="28"/>
        </w:rPr>
        <w:t>and self-assurance in communicating.</w:t>
      </w:r>
    </w:p>
    <w:p w14:paraId="34CF4CE9" w14:textId="5B8959D1" w:rsidR="001E6B63" w:rsidRPr="001C48D6" w:rsidRDefault="001E6B63" w:rsidP="001F6C9A">
      <w:pPr>
        <w:rPr>
          <w:rFonts w:cs="Arial"/>
          <w:sz w:val="28"/>
          <w:szCs w:val="28"/>
        </w:rPr>
      </w:pPr>
      <w:r w:rsidRPr="001C48D6">
        <w:rPr>
          <w:rFonts w:cs="Arial"/>
          <w:sz w:val="28"/>
          <w:szCs w:val="28"/>
        </w:rPr>
        <w:t>The judges will be looking for evidence of the steps this young person has taken to create the best pathway to success in their chosen career</w:t>
      </w:r>
      <w:r w:rsidR="00681B96">
        <w:rPr>
          <w:rFonts w:cs="Arial"/>
          <w:sz w:val="28"/>
          <w:szCs w:val="28"/>
        </w:rPr>
        <w:t xml:space="preserve"> and </w:t>
      </w:r>
      <w:r w:rsidR="009D074E">
        <w:rPr>
          <w:rFonts w:cs="Arial"/>
          <w:sz w:val="28"/>
          <w:szCs w:val="28"/>
        </w:rPr>
        <w:t xml:space="preserve">have the skills </w:t>
      </w:r>
      <w:r w:rsidR="0045596C">
        <w:rPr>
          <w:rFonts w:cs="Arial"/>
          <w:sz w:val="28"/>
          <w:szCs w:val="28"/>
        </w:rPr>
        <w:t xml:space="preserve">to present themselves to a future employer. </w:t>
      </w:r>
    </w:p>
    <w:p w14:paraId="0FC651CD" w14:textId="5144D996" w:rsidR="001E6B63" w:rsidRDefault="001E6B63" w:rsidP="001F6C9A">
      <w:pPr>
        <w:rPr>
          <w:rFonts w:cs="Arial"/>
          <w:color w:val="385623" w:themeColor="accent6" w:themeShade="80"/>
          <w:sz w:val="28"/>
          <w:szCs w:val="28"/>
        </w:rPr>
      </w:pPr>
    </w:p>
    <w:p w14:paraId="40654B25" w14:textId="646B52BE" w:rsidR="00A21646" w:rsidRPr="009207BF" w:rsidRDefault="00A21646" w:rsidP="00A21646">
      <w:pPr>
        <w:rPr>
          <w:color w:val="385623" w:themeColor="accent6" w:themeShade="80"/>
          <w:sz w:val="28"/>
          <w:szCs w:val="28"/>
        </w:rPr>
      </w:pPr>
      <w:r>
        <w:rPr>
          <w:color w:val="385623" w:themeColor="accent6" w:themeShade="80"/>
          <w:sz w:val="28"/>
          <w:szCs w:val="28"/>
        </w:rPr>
        <w:t xml:space="preserve">D2N2 </w:t>
      </w:r>
      <w:r w:rsidR="00F56A00">
        <w:rPr>
          <w:color w:val="385623" w:themeColor="accent6" w:themeShade="80"/>
          <w:sz w:val="28"/>
          <w:szCs w:val="28"/>
        </w:rPr>
        <w:t xml:space="preserve">Employability </w:t>
      </w:r>
      <w:r>
        <w:rPr>
          <w:color w:val="385623" w:themeColor="accent6" w:themeShade="80"/>
          <w:sz w:val="28"/>
          <w:szCs w:val="28"/>
        </w:rPr>
        <w:t xml:space="preserve">Goals: </w:t>
      </w:r>
      <w:r w:rsidR="00350553" w:rsidRPr="00C611FB">
        <w:rPr>
          <w:color w:val="385623" w:themeColor="accent6" w:themeShade="80"/>
          <w:sz w:val="28"/>
          <w:szCs w:val="28"/>
        </w:rPr>
        <w:t xml:space="preserve">Self-assured; </w:t>
      </w:r>
      <w:r w:rsidR="00D422F3">
        <w:rPr>
          <w:color w:val="385623" w:themeColor="accent6" w:themeShade="80"/>
          <w:sz w:val="28"/>
          <w:szCs w:val="28"/>
        </w:rPr>
        <w:t>S</w:t>
      </w:r>
      <w:r w:rsidR="00D422F3" w:rsidRPr="00C611FB">
        <w:rPr>
          <w:color w:val="385623" w:themeColor="accent6" w:themeShade="80"/>
          <w:sz w:val="28"/>
          <w:szCs w:val="28"/>
        </w:rPr>
        <w:t>elf-motivated</w:t>
      </w:r>
      <w:r w:rsidR="00350553" w:rsidRPr="00C611FB">
        <w:rPr>
          <w:color w:val="385623" w:themeColor="accent6" w:themeShade="80"/>
          <w:sz w:val="28"/>
          <w:szCs w:val="28"/>
        </w:rPr>
        <w:t xml:space="preserve">; </w:t>
      </w:r>
      <w:r w:rsidR="00350553">
        <w:rPr>
          <w:color w:val="385623" w:themeColor="accent6" w:themeShade="80"/>
          <w:sz w:val="28"/>
          <w:szCs w:val="28"/>
        </w:rPr>
        <w:t>A</w:t>
      </w:r>
      <w:r w:rsidR="00350553" w:rsidRPr="00C611FB">
        <w:rPr>
          <w:color w:val="385623" w:themeColor="accent6" w:themeShade="80"/>
          <w:sz w:val="28"/>
          <w:szCs w:val="28"/>
        </w:rPr>
        <w:t>spirational</w:t>
      </w:r>
      <w:r w:rsidR="009D074E">
        <w:rPr>
          <w:color w:val="385623" w:themeColor="accent6" w:themeShade="80"/>
          <w:sz w:val="28"/>
          <w:szCs w:val="28"/>
        </w:rPr>
        <w:t>.</w:t>
      </w:r>
    </w:p>
    <w:p w14:paraId="1E602E2C" w14:textId="003265BF" w:rsidR="00350553" w:rsidRPr="00350553" w:rsidRDefault="00A21646" w:rsidP="00350553">
      <w:pPr>
        <w:rPr>
          <w:rFonts w:ascii="Calibri" w:hAnsi="Calibri" w:cs="Calibri"/>
          <w:color w:val="000000"/>
        </w:rPr>
      </w:pPr>
      <w:r>
        <w:rPr>
          <w:color w:val="385623" w:themeColor="accent6" w:themeShade="80"/>
          <w:sz w:val="28"/>
          <w:szCs w:val="28"/>
        </w:rPr>
        <w:t>Skillsbuilder:</w:t>
      </w:r>
      <w:r w:rsidR="00350553">
        <w:rPr>
          <w:color w:val="385623" w:themeColor="accent6" w:themeShade="80"/>
          <w:sz w:val="28"/>
          <w:szCs w:val="28"/>
        </w:rPr>
        <w:t xml:space="preserve"> </w:t>
      </w:r>
      <w:r w:rsidR="00350553" w:rsidRPr="00C611FB">
        <w:rPr>
          <w:color w:val="385623" w:themeColor="accent6" w:themeShade="80"/>
          <w:sz w:val="28"/>
          <w:szCs w:val="28"/>
        </w:rPr>
        <w:t xml:space="preserve">Aiming High; </w:t>
      </w:r>
      <w:r w:rsidR="00350553">
        <w:rPr>
          <w:color w:val="385623" w:themeColor="accent6" w:themeShade="80"/>
          <w:sz w:val="28"/>
          <w:szCs w:val="28"/>
        </w:rPr>
        <w:t>S</w:t>
      </w:r>
      <w:r w:rsidR="00350553" w:rsidRPr="00C611FB">
        <w:rPr>
          <w:color w:val="385623" w:themeColor="accent6" w:themeShade="80"/>
          <w:sz w:val="28"/>
          <w:szCs w:val="28"/>
        </w:rPr>
        <w:t xml:space="preserve">peaking; </w:t>
      </w:r>
      <w:r w:rsidR="00350553">
        <w:rPr>
          <w:color w:val="385623" w:themeColor="accent6" w:themeShade="80"/>
          <w:sz w:val="28"/>
          <w:szCs w:val="28"/>
        </w:rPr>
        <w:t>L</w:t>
      </w:r>
      <w:r w:rsidR="00350553" w:rsidRPr="00C611FB">
        <w:rPr>
          <w:color w:val="385623" w:themeColor="accent6" w:themeShade="80"/>
          <w:sz w:val="28"/>
          <w:szCs w:val="28"/>
        </w:rPr>
        <w:t>istening</w:t>
      </w:r>
      <w:r w:rsidR="009D074E">
        <w:rPr>
          <w:color w:val="385623" w:themeColor="accent6" w:themeShade="80"/>
          <w:sz w:val="28"/>
          <w:szCs w:val="28"/>
        </w:rPr>
        <w:t>.</w:t>
      </w:r>
    </w:p>
    <w:p w14:paraId="595C2E33" w14:textId="450D1890" w:rsidR="00A21646" w:rsidRDefault="00A21646" w:rsidP="00A21646">
      <w:pPr>
        <w:rPr>
          <w:rFonts w:cs="Arial"/>
          <w:color w:val="385623" w:themeColor="accent6" w:themeShade="80"/>
          <w:sz w:val="28"/>
          <w:szCs w:val="28"/>
        </w:rPr>
      </w:pPr>
    </w:p>
    <w:p w14:paraId="0E47EAD1" w14:textId="77777777" w:rsidR="00A114C8" w:rsidRDefault="00A114C8" w:rsidP="001F6C9A">
      <w:pPr>
        <w:rPr>
          <w:rFonts w:cs="Arial"/>
          <w:color w:val="385623" w:themeColor="accent6" w:themeShade="80"/>
          <w:sz w:val="28"/>
          <w:szCs w:val="28"/>
        </w:rPr>
      </w:pPr>
    </w:p>
    <w:p w14:paraId="463CE011" w14:textId="43C9693E" w:rsidR="001E6B63" w:rsidRDefault="001E6B63" w:rsidP="001F6C9A">
      <w:pPr>
        <w:rPr>
          <w:rFonts w:cs="Arial"/>
          <w:color w:val="385623" w:themeColor="accent6" w:themeShade="80"/>
          <w:sz w:val="28"/>
          <w:szCs w:val="28"/>
        </w:rPr>
      </w:pPr>
    </w:p>
    <w:p w14:paraId="20D74B8A" w14:textId="7E79A2B4" w:rsidR="00D422F3" w:rsidRDefault="00D422F3" w:rsidP="001F6C9A">
      <w:pPr>
        <w:rPr>
          <w:rFonts w:cs="Arial"/>
          <w:color w:val="385623" w:themeColor="accent6" w:themeShade="80"/>
          <w:sz w:val="28"/>
          <w:szCs w:val="28"/>
        </w:rPr>
      </w:pPr>
    </w:p>
    <w:p w14:paraId="1B63CEBA" w14:textId="77777777" w:rsidR="00D422F3" w:rsidRPr="00185952" w:rsidRDefault="00D422F3" w:rsidP="001F6C9A">
      <w:pPr>
        <w:rPr>
          <w:rFonts w:cs="Arial"/>
          <w:color w:val="385623" w:themeColor="accent6" w:themeShade="80"/>
          <w:sz w:val="28"/>
          <w:szCs w:val="28"/>
        </w:rPr>
      </w:pPr>
    </w:p>
    <w:p w14:paraId="286CC7AA" w14:textId="293DD5AA" w:rsidR="00C62C04" w:rsidRDefault="00353946" w:rsidP="7B15FDD0">
      <w:pPr>
        <w:jc w:val="left"/>
        <w:rPr>
          <w:b/>
          <w:bCs/>
          <w:sz w:val="28"/>
          <w:szCs w:val="28"/>
        </w:rPr>
      </w:pPr>
      <w:r w:rsidRPr="7B15FDD0">
        <w:rPr>
          <w:b/>
          <w:bCs/>
          <w:sz w:val="28"/>
          <w:szCs w:val="28"/>
        </w:rPr>
        <w:lastRenderedPageBreak/>
        <w:t>Brilliance Award</w:t>
      </w:r>
      <w:r>
        <w:tab/>
      </w:r>
      <w:r>
        <w:tab/>
      </w:r>
      <w:r>
        <w:tab/>
      </w:r>
      <w:r w:rsidR="00CB020F">
        <w:tab/>
      </w:r>
      <w:r w:rsidR="00CB020F">
        <w:tab/>
      </w:r>
      <w:r w:rsidR="00F33938">
        <w:tab/>
      </w:r>
      <w:r w:rsidR="00F33938">
        <w:tab/>
      </w:r>
      <w:r w:rsidR="00F33938">
        <w:tab/>
      </w:r>
      <w:r w:rsidR="00F33938" w:rsidRPr="00F33938">
        <w:rPr>
          <w:b/>
          <w:bCs/>
          <w:sz w:val="28"/>
          <w:szCs w:val="28"/>
        </w:rPr>
        <w:t>Open for</w:t>
      </w:r>
      <w:r w:rsidR="00F33938">
        <w:t xml:space="preserve"> </w:t>
      </w:r>
      <w:r w:rsidR="00F33938" w:rsidRPr="7B15FDD0">
        <w:rPr>
          <w:b/>
          <w:bCs/>
          <w:sz w:val="28"/>
          <w:szCs w:val="28"/>
        </w:rPr>
        <w:t>Sponsor</w:t>
      </w:r>
      <w:r w:rsidR="00F33938">
        <w:rPr>
          <w:b/>
          <w:bCs/>
          <w:sz w:val="28"/>
          <w:szCs w:val="28"/>
        </w:rPr>
        <w:t>ship</w:t>
      </w:r>
    </w:p>
    <w:p w14:paraId="70349647" w14:textId="77777777" w:rsidR="001F6C9A" w:rsidRPr="001C48D6" w:rsidRDefault="001F6C9A" w:rsidP="00C62C04">
      <w:pPr>
        <w:jc w:val="left"/>
        <w:rPr>
          <w:b/>
          <w:sz w:val="28"/>
          <w:szCs w:val="28"/>
        </w:rPr>
      </w:pPr>
    </w:p>
    <w:p w14:paraId="2C76139C" w14:textId="77777777" w:rsidR="001F6C9A" w:rsidRPr="001C48D6" w:rsidRDefault="001F6C9A" w:rsidP="001F6C9A">
      <w:pPr>
        <w:rPr>
          <w:b/>
          <w:sz w:val="28"/>
          <w:szCs w:val="28"/>
        </w:rPr>
      </w:pPr>
      <w:r w:rsidRPr="001C48D6">
        <w:rPr>
          <w:b/>
          <w:sz w:val="28"/>
          <w:szCs w:val="28"/>
        </w:rPr>
        <w:t>Terms of Reference</w:t>
      </w:r>
    </w:p>
    <w:p w14:paraId="0114834B" w14:textId="77777777" w:rsidR="009D074E" w:rsidRDefault="009D074E" w:rsidP="009D074E">
      <w:pPr>
        <w:rPr>
          <w:sz w:val="28"/>
          <w:szCs w:val="28"/>
        </w:rPr>
      </w:pPr>
    </w:p>
    <w:p w14:paraId="67D3B645" w14:textId="400453ED" w:rsidR="009D074E" w:rsidRDefault="009D074E" w:rsidP="009D074E">
      <w:pPr>
        <w:rPr>
          <w:sz w:val="28"/>
          <w:szCs w:val="28"/>
        </w:rPr>
      </w:pPr>
      <w:r w:rsidRPr="002A22EA">
        <w:rPr>
          <w:sz w:val="28"/>
          <w:szCs w:val="28"/>
        </w:rPr>
        <w:t xml:space="preserve">Eligibility for this award is ringfenced to students </w:t>
      </w:r>
      <w:r>
        <w:rPr>
          <w:sz w:val="28"/>
          <w:szCs w:val="28"/>
        </w:rPr>
        <w:t xml:space="preserve">registered as </w:t>
      </w:r>
      <w:commentRangeStart w:id="6"/>
      <w:commentRangeStart w:id="7"/>
      <w:commentRangeStart w:id="8"/>
      <w:r>
        <w:rPr>
          <w:sz w:val="28"/>
          <w:szCs w:val="28"/>
        </w:rPr>
        <w:t>SEN</w:t>
      </w:r>
      <w:commentRangeEnd w:id="6"/>
      <w:r w:rsidR="009040C8">
        <w:rPr>
          <w:rStyle w:val="CommentReference"/>
        </w:rPr>
        <w:commentReference w:id="6"/>
      </w:r>
      <w:commentRangeEnd w:id="7"/>
      <w:r w:rsidR="006B16E5">
        <w:rPr>
          <w:rStyle w:val="CommentReference"/>
        </w:rPr>
        <w:commentReference w:id="7"/>
      </w:r>
      <w:commentRangeEnd w:id="8"/>
      <w:r w:rsidR="006B0BDC">
        <w:rPr>
          <w:rStyle w:val="CommentReference"/>
        </w:rPr>
        <w:commentReference w:id="8"/>
      </w:r>
      <w:r>
        <w:rPr>
          <w:sz w:val="28"/>
          <w:szCs w:val="28"/>
        </w:rPr>
        <w:t xml:space="preserve"> </w:t>
      </w:r>
      <w:r w:rsidRPr="002A22EA">
        <w:rPr>
          <w:sz w:val="28"/>
          <w:szCs w:val="28"/>
        </w:rPr>
        <w:t>in</w:t>
      </w:r>
      <w:r>
        <w:rPr>
          <w:sz w:val="28"/>
          <w:szCs w:val="28"/>
        </w:rPr>
        <w:t xml:space="preserve"> any mainstream school, </w:t>
      </w:r>
      <w:r w:rsidRPr="00C611FB">
        <w:rPr>
          <w:sz w:val="28"/>
          <w:szCs w:val="28"/>
        </w:rPr>
        <w:t>special school, PRU</w:t>
      </w:r>
      <w:r>
        <w:rPr>
          <w:sz w:val="28"/>
          <w:szCs w:val="28"/>
        </w:rPr>
        <w:t xml:space="preserve"> or</w:t>
      </w:r>
      <w:r w:rsidRPr="00C611FB">
        <w:rPr>
          <w:sz w:val="28"/>
          <w:szCs w:val="28"/>
        </w:rPr>
        <w:t xml:space="preserve"> virtual school</w:t>
      </w:r>
      <w:r>
        <w:rPr>
          <w:sz w:val="28"/>
          <w:szCs w:val="28"/>
        </w:rPr>
        <w:t xml:space="preserve"> </w:t>
      </w:r>
      <w:r w:rsidRPr="00C611FB">
        <w:rPr>
          <w:sz w:val="28"/>
          <w:szCs w:val="28"/>
        </w:rPr>
        <w:t>and alternative provision units within a mainstream school.</w:t>
      </w:r>
      <w:r w:rsidRPr="002A22EA">
        <w:rPr>
          <w:sz w:val="28"/>
          <w:szCs w:val="28"/>
        </w:rPr>
        <w:t xml:space="preserve">  </w:t>
      </w:r>
    </w:p>
    <w:p w14:paraId="6CB07B53" w14:textId="77777777" w:rsidR="009D074E" w:rsidRPr="00ED16D7" w:rsidRDefault="009D074E" w:rsidP="001F6C9A">
      <w:pPr>
        <w:rPr>
          <w:rFonts w:cs="Arial"/>
          <w:sz w:val="28"/>
          <w:szCs w:val="28"/>
        </w:rPr>
      </w:pPr>
    </w:p>
    <w:p w14:paraId="1922F5F4" w14:textId="749A7B15" w:rsidR="00353946" w:rsidRPr="00C611FB" w:rsidRDefault="005D5E91" w:rsidP="001F6C9A">
      <w:pPr>
        <w:rPr>
          <w:rFonts w:cs="Arial"/>
          <w:i/>
          <w:iCs/>
          <w:sz w:val="28"/>
          <w:szCs w:val="28"/>
        </w:rPr>
      </w:pPr>
      <w:r w:rsidRPr="00ED16D7">
        <w:rPr>
          <w:rFonts w:cs="Arial"/>
          <w:sz w:val="28"/>
          <w:szCs w:val="28"/>
        </w:rPr>
        <w:t xml:space="preserve">This </w:t>
      </w:r>
      <w:r w:rsidR="009D074E" w:rsidRPr="00ED16D7">
        <w:rPr>
          <w:rFonts w:cs="Arial"/>
          <w:sz w:val="28"/>
          <w:szCs w:val="28"/>
        </w:rPr>
        <w:t xml:space="preserve">award is for a </w:t>
      </w:r>
      <w:r w:rsidRPr="00ED16D7">
        <w:rPr>
          <w:rFonts w:cs="Arial"/>
          <w:sz w:val="28"/>
          <w:szCs w:val="28"/>
        </w:rPr>
        <w:t xml:space="preserve">young person </w:t>
      </w:r>
      <w:r w:rsidR="00DE560D" w:rsidRPr="00ED16D7">
        <w:rPr>
          <w:rFonts w:cs="Arial"/>
          <w:sz w:val="28"/>
          <w:szCs w:val="28"/>
        </w:rPr>
        <w:t>who</w:t>
      </w:r>
      <w:r w:rsidR="009D074E" w:rsidRPr="00ED16D7">
        <w:rPr>
          <w:rFonts w:cs="Arial"/>
          <w:sz w:val="28"/>
          <w:szCs w:val="28"/>
        </w:rPr>
        <w:t xml:space="preserve"> </w:t>
      </w:r>
      <w:r w:rsidRPr="00ED16D7">
        <w:rPr>
          <w:rFonts w:cs="Arial"/>
          <w:sz w:val="28"/>
          <w:szCs w:val="28"/>
        </w:rPr>
        <w:t xml:space="preserve">is outstandingly brilliant, for reasons that may not be obvious to all. </w:t>
      </w:r>
      <w:r w:rsidR="00AD77B2" w:rsidRPr="00ED16D7">
        <w:rPr>
          <w:rFonts w:cs="Arial"/>
          <w:sz w:val="28"/>
          <w:szCs w:val="28"/>
        </w:rPr>
        <w:t xml:space="preserve">Judges will be looking for evidence </w:t>
      </w:r>
      <w:r w:rsidR="00AD77B2" w:rsidRPr="001C48D6">
        <w:rPr>
          <w:rFonts w:cs="Arial"/>
          <w:sz w:val="28"/>
          <w:szCs w:val="28"/>
        </w:rPr>
        <w:t xml:space="preserve">to back why you class them as “brilliant”, including overcoming adversity, </w:t>
      </w:r>
      <w:r>
        <w:rPr>
          <w:rFonts w:cs="Arial"/>
          <w:sz w:val="28"/>
          <w:szCs w:val="28"/>
        </w:rPr>
        <w:t xml:space="preserve">staying positive, </w:t>
      </w:r>
      <w:r w:rsidR="00AD77B2" w:rsidRPr="001C48D6">
        <w:rPr>
          <w:rFonts w:cs="Arial"/>
          <w:sz w:val="28"/>
          <w:szCs w:val="28"/>
        </w:rPr>
        <w:t>starting</w:t>
      </w:r>
      <w:r w:rsidR="003E597C" w:rsidRPr="001C48D6">
        <w:rPr>
          <w:rFonts w:cs="Arial"/>
          <w:sz w:val="28"/>
          <w:szCs w:val="28"/>
        </w:rPr>
        <w:t xml:space="preserve"> over </w:t>
      </w:r>
      <w:r w:rsidR="00AD77B2" w:rsidRPr="001C48D6">
        <w:rPr>
          <w:rFonts w:cs="Arial"/>
          <w:sz w:val="28"/>
          <w:szCs w:val="28"/>
        </w:rPr>
        <w:t>again, or sheer determination</w:t>
      </w:r>
      <w:r w:rsidR="003E597C" w:rsidRPr="001C48D6">
        <w:rPr>
          <w:rFonts w:cs="Arial"/>
          <w:sz w:val="28"/>
          <w:szCs w:val="28"/>
        </w:rPr>
        <w:t xml:space="preserve"> in one area or many</w:t>
      </w:r>
      <w:r w:rsidR="00AD77B2" w:rsidRPr="001C48D6">
        <w:rPr>
          <w:rFonts w:cs="Arial"/>
          <w:sz w:val="28"/>
          <w:szCs w:val="28"/>
        </w:rPr>
        <w:t xml:space="preserve">. </w:t>
      </w:r>
      <w:r w:rsidR="007E50DF">
        <w:rPr>
          <w:rFonts w:cs="Arial"/>
          <w:sz w:val="28"/>
          <w:szCs w:val="28"/>
        </w:rPr>
        <w:t xml:space="preserve">Candidates may </w:t>
      </w:r>
      <w:r w:rsidR="00936C4E">
        <w:rPr>
          <w:rFonts w:cs="Arial"/>
          <w:sz w:val="28"/>
          <w:szCs w:val="28"/>
        </w:rPr>
        <w:t xml:space="preserve">have made exemplary changes to their </w:t>
      </w:r>
      <w:r w:rsidR="007E50DF">
        <w:rPr>
          <w:rFonts w:cs="Arial"/>
          <w:sz w:val="28"/>
          <w:szCs w:val="28"/>
        </w:rPr>
        <w:t>engage</w:t>
      </w:r>
      <w:r w:rsidR="00936C4E">
        <w:rPr>
          <w:rFonts w:cs="Arial"/>
          <w:sz w:val="28"/>
          <w:szCs w:val="28"/>
        </w:rPr>
        <w:t xml:space="preserve">ment </w:t>
      </w:r>
      <w:r w:rsidR="007E50DF">
        <w:rPr>
          <w:rFonts w:cs="Arial"/>
          <w:sz w:val="28"/>
          <w:szCs w:val="28"/>
        </w:rPr>
        <w:t>in school education or extra-curricular</w:t>
      </w:r>
      <w:r w:rsidR="00936C4E">
        <w:rPr>
          <w:rFonts w:cs="Arial"/>
          <w:sz w:val="28"/>
          <w:szCs w:val="28"/>
        </w:rPr>
        <w:t xml:space="preserve"> activities </w:t>
      </w:r>
      <w:r w:rsidR="00936C4E" w:rsidRPr="00ED16D7">
        <w:rPr>
          <w:rFonts w:cs="Arial"/>
          <w:sz w:val="28"/>
          <w:szCs w:val="28"/>
        </w:rPr>
        <w:t xml:space="preserve">and being </w:t>
      </w:r>
      <w:r w:rsidR="006B16E5" w:rsidRPr="00ED16D7">
        <w:rPr>
          <w:rFonts w:cs="Arial"/>
          <w:sz w:val="28"/>
          <w:szCs w:val="28"/>
        </w:rPr>
        <w:t xml:space="preserve">more </w:t>
      </w:r>
      <w:r w:rsidR="00936C4E" w:rsidRPr="00ED16D7">
        <w:rPr>
          <w:rFonts w:cs="Arial"/>
          <w:sz w:val="28"/>
          <w:szCs w:val="28"/>
        </w:rPr>
        <w:t>accountable for their learning</w:t>
      </w:r>
      <w:r w:rsidR="006B16E5" w:rsidRPr="00ED16D7">
        <w:rPr>
          <w:rFonts w:cs="Arial"/>
          <w:sz w:val="28"/>
          <w:szCs w:val="28"/>
        </w:rPr>
        <w:t xml:space="preserve">. </w:t>
      </w:r>
      <w:r w:rsidR="00E53610" w:rsidRPr="00ED16D7">
        <w:rPr>
          <w:rFonts w:cs="Arial"/>
          <w:sz w:val="28"/>
          <w:szCs w:val="28"/>
        </w:rPr>
        <w:t xml:space="preserve"> </w:t>
      </w:r>
    </w:p>
    <w:p w14:paraId="6D42608A" w14:textId="77777777" w:rsidR="008A211F" w:rsidRDefault="008A211F" w:rsidP="001F6C9A">
      <w:pPr>
        <w:rPr>
          <w:rFonts w:cs="Arial"/>
          <w:sz w:val="28"/>
          <w:szCs w:val="28"/>
        </w:rPr>
      </w:pPr>
    </w:p>
    <w:p w14:paraId="3D03D3BE" w14:textId="1CF1B827" w:rsidR="00A21646" w:rsidRPr="009207BF" w:rsidRDefault="00A21646" w:rsidP="007E50DF">
      <w:pPr>
        <w:rPr>
          <w:color w:val="385623" w:themeColor="accent6" w:themeShade="80"/>
          <w:sz w:val="28"/>
          <w:szCs w:val="28"/>
        </w:rPr>
      </w:pPr>
      <w:r>
        <w:rPr>
          <w:color w:val="385623" w:themeColor="accent6" w:themeShade="80"/>
          <w:sz w:val="28"/>
          <w:szCs w:val="28"/>
        </w:rPr>
        <w:t xml:space="preserve">D2N2 </w:t>
      </w:r>
      <w:r w:rsidR="00F56A00">
        <w:rPr>
          <w:color w:val="385623" w:themeColor="accent6" w:themeShade="80"/>
          <w:sz w:val="28"/>
          <w:szCs w:val="28"/>
        </w:rPr>
        <w:t xml:space="preserve">Employability </w:t>
      </w:r>
      <w:r>
        <w:rPr>
          <w:color w:val="385623" w:themeColor="accent6" w:themeShade="80"/>
          <w:sz w:val="28"/>
          <w:szCs w:val="28"/>
        </w:rPr>
        <w:t xml:space="preserve">Goals: </w:t>
      </w:r>
      <w:r w:rsidR="007E50DF">
        <w:rPr>
          <w:color w:val="385623" w:themeColor="accent6" w:themeShade="80"/>
          <w:sz w:val="28"/>
          <w:szCs w:val="28"/>
        </w:rPr>
        <w:t>a</w:t>
      </w:r>
      <w:r w:rsidR="002D6A01">
        <w:rPr>
          <w:color w:val="385623" w:themeColor="accent6" w:themeShade="80"/>
          <w:sz w:val="28"/>
          <w:szCs w:val="28"/>
        </w:rPr>
        <w:t xml:space="preserve">ny </w:t>
      </w:r>
      <w:r w:rsidR="009D074E">
        <w:rPr>
          <w:color w:val="385623" w:themeColor="accent6" w:themeShade="80"/>
          <w:sz w:val="28"/>
          <w:szCs w:val="28"/>
        </w:rPr>
        <w:t xml:space="preserve">one or more </w:t>
      </w:r>
      <w:r w:rsidR="002D6A01">
        <w:rPr>
          <w:color w:val="385623" w:themeColor="accent6" w:themeShade="80"/>
          <w:sz w:val="28"/>
          <w:szCs w:val="28"/>
        </w:rPr>
        <w:t xml:space="preserve">of the following - </w:t>
      </w:r>
      <w:r w:rsidR="007E50DF" w:rsidRPr="007E50DF">
        <w:rPr>
          <w:color w:val="385623" w:themeColor="accent6" w:themeShade="80"/>
          <w:sz w:val="28"/>
          <w:szCs w:val="28"/>
        </w:rPr>
        <w:t>Self-assured</w:t>
      </w:r>
      <w:r w:rsidR="007E50DF">
        <w:rPr>
          <w:color w:val="385623" w:themeColor="accent6" w:themeShade="80"/>
          <w:sz w:val="28"/>
          <w:szCs w:val="28"/>
        </w:rPr>
        <w:t>; S</w:t>
      </w:r>
      <w:r w:rsidR="007E50DF" w:rsidRPr="007E50DF">
        <w:rPr>
          <w:color w:val="385623" w:themeColor="accent6" w:themeShade="80"/>
          <w:sz w:val="28"/>
          <w:szCs w:val="28"/>
        </w:rPr>
        <w:t>elf motivated</w:t>
      </w:r>
      <w:r w:rsidR="007E50DF">
        <w:rPr>
          <w:color w:val="385623" w:themeColor="accent6" w:themeShade="80"/>
          <w:sz w:val="28"/>
          <w:szCs w:val="28"/>
        </w:rPr>
        <w:t>; A</w:t>
      </w:r>
      <w:r w:rsidR="007E50DF" w:rsidRPr="007E50DF">
        <w:rPr>
          <w:color w:val="385623" w:themeColor="accent6" w:themeShade="80"/>
          <w:sz w:val="28"/>
          <w:szCs w:val="28"/>
        </w:rPr>
        <w:t>spirational</w:t>
      </w:r>
      <w:r w:rsidR="007E50DF">
        <w:rPr>
          <w:color w:val="385623" w:themeColor="accent6" w:themeShade="80"/>
          <w:sz w:val="28"/>
          <w:szCs w:val="28"/>
        </w:rPr>
        <w:t xml:space="preserve">; </w:t>
      </w:r>
      <w:r w:rsidR="007E50DF" w:rsidRPr="007E50DF">
        <w:rPr>
          <w:color w:val="385623" w:themeColor="accent6" w:themeShade="80"/>
          <w:sz w:val="28"/>
          <w:szCs w:val="28"/>
        </w:rPr>
        <w:t>Informed</w:t>
      </w:r>
      <w:r w:rsidR="007E50DF">
        <w:rPr>
          <w:color w:val="385623" w:themeColor="accent6" w:themeShade="80"/>
          <w:sz w:val="28"/>
          <w:szCs w:val="28"/>
        </w:rPr>
        <w:t xml:space="preserve">; </w:t>
      </w:r>
      <w:r w:rsidR="007E50DF" w:rsidRPr="007E50DF">
        <w:rPr>
          <w:color w:val="385623" w:themeColor="accent6" w:themeShade="80"/>
          <w:sz w:val="28"/>
          <w:szCs w:val="28"/>
        </w:rPr>
        <w:t>Experience</w:t>
      </w:r>
      <w:r w:rsidR="007E50DF">
        <w:rPr>
          <w:color w:val="385623" w:themeColor="accent6" w:themeShade="80"/>
          <w:sz w:val="28"/>
          <w:szCs w:val="28"/>
        </w:rPr>
        <w:t>; A</w:t>
      </w:r>
      <w:r w:rsidR="007E50DF" w:rsidRPr="007E50DF">
        <w:rPr>
          <w:color w:val="385623" w:themeColor="accent6" w:themeShade="80"/>
          <w:sz w:val="28"/>
          <w:szCs w:val="28"/>
        </w:rPr>
        <w:t>chieving</w:t>
      </w:r>
      <w:r w:rsidR="007E50DF">
        <w:rPr>
          <w:color w:val="385623" w:themeColor="accent6" w:themeShade="80"/>
          <w:sz w:val="28"/>
          <w:szCs w:val="28"/>
        </w:rPr>
        <w:t>; A</w:t>
      </w:r>
      <w:r w:rsidR="007E50DF" w:rsidRPr="007E50DF">
        <w:rPr>
          <w:color w:val="385623" w:themeColor="accent6" w:themeShade="80"/>
          <w:sz w:val="28"/>
          <w:szCs w:val="28"/>
        </w:rPr>
        <w:t>ccountable</w:t>
      </w:r>
      <w:r w:rsidR="007E50DF">
        <w:rPr>
          <w:color w:val="385623" w:themeColor="accent6" w:themeShade="80"/>
          <w:sz w:val="28"/>
          <w:szCs w:val="28"/>
        </w:rPr>
        <w:t>; R</w:t>
      </w:r>
      <w:r w:rsidR="007E50DF" w:rsidRPr="007E50DF">
        <w:rPr>
          <w:color w:val="385623" w:themeColor="accent6" w:themeShade="80"/>
          <w:sz w:val="28"/>
          <w:szCs w:val="28"/>
        </w:rPr>
        <w:t>esilient</w:t>
      </w:r>
      <w:r w:rsidR="007E50DF">
        <w:rPr>
          <w:color w:val="385623" w:themeColor="accent6" w:themeShade="80"/>
          <w:sz w:val="28"/>
          <w:szCs w:val="28"/>
        </w:rPr>
        <w:t>; Entrepreneurial; C</w:t>
      </w:r>
      <w:r w:rsidR="007E50DF" w:rsidRPr="007E50DF">
        <w:rPr>
          <w:color w:val="385623" w:themeColor="accent6" w:themeShade="80"/>
          <w:sz w:val="28"/>
          <w:szCs w:val="28"/>
        </w:rPr>
        <w:t>o-operative</w:t>
      </w:r>
      <w:r w:rsidR="009D074E">
        <w:rPr>
          <w:color w:val="385623" w:themeColor="accent6" w:themeShade="80"/>
          <w:sz w:val="28"/>
          <w:szCs w:val="28"/>
        </w:rPr>
        <w:t>.</w:t>
      </w:r>
    </w:p>
    <w:p w14:paraId="56DEE615" w14:textId="1EEC68DC" w:rsidR="00A21646" w:rsidRPr="002D6A01" w:rsidRDefault="00A21646" w:rsidP="002D6A01">
      <w:pPr>
        <w:rPr>
          <w:color w:val="385623" w:themeColor="accent6" w:themeShade="80"/>
          <w:sz w:val="28"/>
          <w:szCs w:val="28"/>
        </w:rPr>
      </w:pPr>
      <w:r>
        <w:rPr>
          <w:color w:val="385623" w:themeColor="accent6" w:themeShade="80"/>
          <w:sz w:val="28"/>
          <w:szCs w:val="28"/>
        </w:rPr>
        <w:t>Skillsbuilder:</w:t>
      </w:r>
      <w:r w:rsidR="002D6A01">
        <w:rPr>
          <w:color w:val="385623" w:themeColor="accent6" w:themeShade="80"/>
          <w:sz w:val="28"/>
          <w:szCs w:val="28"/>
        </w:rPr>
        <w:t xml:space="preserve"> </w:t>
      </w:r>
      <w:r w:rsidR="007E50DF">
        <w:rPr>
          <w:color w:val="385623" w:themeColor="accent6" w:themeShade="80"/>
          <w:sz w:val="28"/>
          <w:szCs w:val="28"/>
        </w:rPr>
        <w:t>a</w:t>
      </w:r>
      <w:r w:rsidR="002D6A01">
        <w:rPr>
          <w:color w:val="385623" w:themeColor="accent6" w:themeShade="80"/>
          <w:sz w:val="28"/>
          <w:szCs w:val="28"/>
        </w:rPr>
        <w:t xml:space="preserve">ny </w:t>
      </w:r>
      <w:r w:rsidR="009D074E">
        <w:rPr>
          <w:color w:val="385623" w:themeColor="accent6" w:themeShade="80"/>
          <w:sz w:val="28"/>
          <w:szCs w:val="28"/>
        </w:rPr>
        <w:t xml:space="preserve">one or more </w:t>
      </w:r>
      <w:r w:rsidR="002D6A01">
        <w:rPr>
          <w:color w:val="385623" w:themeColor="accent6" w:themeShade="80"/>
          <w:sz w:val="28"/>
          <w:szCs w:val="28"/>
        </w:rPr>
        <w:t>of the following - Li</w:t>
      </w:r>
      <w:r w:rsidR="002D6A01" w:rsidRPr="002D6A01">
        <w:rPr>
          <w:color w:val="385623" w:themeColor="accent6" w:themeShade="80"/>
          <w:sz w:val="28"/>
          <w:szCs w:val="28"/>
        </w:rPr>
        <w:t>stening</w:t>
      </w:r>
      <w:r w:rsidR="002D6A01">
        <w:rPr>
          <w:color w:val="385623" w:themeColor="accent6" w:themeShade="80"/>
          <w:sz w:val="28"/>
          <w:szCs w:val="28"/>
        </w:rPr>
        <w:t xml:space="preserve">; </w:t>
      </w:r>
      <w:r w:rsidR="002D6A01" w:rsidRPr="002D6A01">
        <w:rPr>
          <w:color w:val="385623" w:themeColor="accent6" w:themeShade="80"/>
          <w:sz w:val="28"/>
          <w:szCs w:val="28"/>
        </w:rPr>
        <w:t>Speaking</w:t>
      </w:r>
      <w:r w:rsidR="002D6A01">
        <w:rPr>
          <w:color w:val="385623" w:themeColor="accent6" w:themeShade="80"/>
          <w:sz w:val="28"/>
          <w:szCs w:val="28"/>
        </w:rPr>
        <w:t xml:space="preserve">; </w:t>
      </w:r>
      <w:r w:rsidR="002D6A01" w:rsidRPr="002D6A01">
        <w:rPr>
          <w:color w:val="385623" w:themeColor="accent6" w:themeShade="80"/>
          <w:sz w:val="28"/>
          <w:szCs w:val="28"/>
        </w:rPr>
        <w:t>Problem Solving</w:t>
      </w:r>
      <w:r w:rsidR="002D6A01">
        <w:rPr>
          <w:color w:val="385623" w:themeColor="accent6" w:themeShade="80"/>
          <w:sz w:val="28"/>
          <w:szCs w:val="28"/>
        </w:rPr>
        <w:t xml:space="preserve">; </w:t>
      </w:r>
      <w:r w:rsidR="002D6A01" w:rsidRPr="002D6A01">
        <w:rPr>
          <w:color w:val="385623" w:themeColor="accent6" w:themeShade="80"/>
          <w:sz w:val="28"/>
          <w:szCs w:val="28"/>
        </w:rPr>
        <w:t>Creativity</w:t>
      </w:r>
      <w:r w:rsidR="002D6A01">
        <w:rPr>
          <w:color w:val="385623" w:themeColor="accent6" w:themeShade="80"/>
          <w:sz w:val="28"/>
          <w:szCs w:val="28"/>
        </w:rPr>
        <w:t xml:space="preserve">; </w:t>
      </w:r>
      <w:r w:rsidR="002D6A01" w:rsidRPr="002D6A01">
        <w:rPr>
          <w:color w:val="385623" w:themeColor="accent6" w:themeShade="80"/>
          <w:sz w:val="28"/>
          <w:szCs w:val="28"/>
        </w:rPr>
        <w:t>Staying Positive</w:t>
      </w:r>
      <w:r w:rsidR="002D6A01">
        <w:rPr>
          <w:color w:val="385623" w:themeColor="accent6" w:themeShade="80"/>
          <w:sz w:val="28"/>
          <w:szCs w:val="28"/>
        </w:rPr>
        <w:t xml:space="preserve">; </w:t>
      </w:r>
      <w:r w:rsidR="002D6A01" w:rsidRPr="002D6A01">
        <w:rPr>
          <w:color w:val="385623" w:themeColor="accent6" w:themeShade="80"/>
          <w:sz w:val="28"/>
          <w:szCs w:val="28"/>
        </w:rPr>
        <w:t>Aiming High</w:t>
      </w:r>
      <w:r w:rsidR="002D6A01">
        <w:rPr>
          <w:color w:val="385623" w:themeColor="accent6" w:themeShade="80"/>
          <w:sz w:val="28"/>
          <w:szCs w:val="28"/>
        </w:rPr>
        <w:t xml:space="preserve">; </w:t>
      </w:r>
      <w:r w:rsidR="002D6A01" w:rsidRPr="002D6A01">
        <w:rPr>
          <w:color w:val="385623" w:themeColor="accent6" w:themeShade="80"/>
          <w:sz w:val="28"/>
          <w:szCs w:val="28"/>
        </w:rPr>
        <w:t>Leadership</w:t>
      </w:r>
      <w:r w:rsidR="002D6A01">
        <w:rPr>
          <w:color w:val="385623" w:themeColor="accent6" w:themeShade="80"/>
          <w:sz w:val="28"/>
          <w:szCs w:val="28"/>
        </w:rPr>
        <w:t xml:space="preserve">; </w:t>
      </w:r>
      <w:r w:rsidR="002D6A01" w:rsidRPr="002D6A01">
        <w:rPr>
          <w:color w:val="385623" w:themeColor="accent6" w:themeShade="80"/>
          <w:sz w:val="28"/>
          <w:szCs w:val="28"/>
        </w:rPr>
        <w:t>Teamwork</w:t>
      </w:r>
      <w:r w:rsidR="009D074E">
        <w:rPr>
          <w:color w:val="385623" w:themeColor="accent6" w:themeShade="80"/>
          <w:sz w:val="28"/>
          <w:szCs w:val="28"/>
        </w:rPr>
        <w:t>.</w:t>
      </w:r>
    </w:p>
    <w:p w14:paraId="267E723D" w14:textId="77777777" w:rsidR="008A211F" w:rsidRPr="001C48D6" w:rsidRDefault="008A211F" w:rsidP="001F6C9A">
      <w:pPr>
        <w:rPr>
          <w:rFonts w:cs="Arial"/>
          <w:sz w:val="28"/>
          <w:szCs w:val="28"/>
        </w:rPr>
      </w:pPr>
    </w:p>
    <w:p w14:paraId="5BF15B69" w14:textId="77777777" w:rsidR="001F6C9A" w:rsidRPr="001C48D6" w:rsidRDefault="001F6C9A" w:rsidP="001F6C9A">
      <w:pPr>
        <w:rPr>
          <w:rFonts w:cs="Arial"/>
          <w:sz w:val="28"/>
          <w:szCs w:val="28"/>
        </w:rPr>
      </w:pPr>
    </w:p>
    <w:p w14:paraId="554CAF66" w14:textId="5182F703" w:rsidR="008A211F" w:rsidRDefault="008A211F" w:rsidP="7B15FDD0">
      <w:pPr>
        <w:rPr>
          <w:b/>
          <w:bCs/>
          <w:sz w:val="28"/>
          <w:szCs w:val="28"/>
        </w:rPr>
      </w:pPr>
      <w:r w:rsidRPr="7B15FDD0">
        <w:rPr>
          <w:b/>
          <w:bCs/>
          <w:sz w:val="28"/>
          <w:szCs w:val="28"/>
        </w:rPr>
        <w:t xml:space="preserve">STEM Award </w:t>
      </w:r>
      <w:r>
        <w:tab/>
      </w:r>
      <w:r>
        <w:tab/>
      </w:r>
      <w:r>
        <w:tab/>
      </w:r>
      <w:r>
        <w:tab/>
      </w:r>
      <w:r>
        <w:tab/>
      </w:r>
      <w:r>
        <w:tab/>
      </w:r>
      <w:r w:rsidR="00F33938">
        <w:tab/>
      </w:r>
      <w:r w:rsidR="00F33938">
        <w:tab/>
      </w:r>
      <w:r w:rsidR="00F33938" w:rsidRPr="00F33938">
        <w:rPr>
          <w:b/>
          <w:bCs/>
          <w:sz w:val="28"/>
          <w:szCs w:val="28"/>
        </w:rPr>
        <w:t>Open for</w:t>
      </w:r>
      <w:r w:rsidR="00F33938">
        <w:t xml:space="preserve"> </w:t>
      </w:r>
      <w:r w:rsidR="00F33938" w:rsidRPr="7B15FDD0">
        <w:rPr>
          <w:b/>
          <w:bCs/>
          <w:sz w:val="28"/>
          <w:szCs w:val="28"/>
        </w:rPr>
        <w:t>Sponsor</w:t>
      </w:r>
      <w:r w:rsidR="00F33938">
        <w:rPr>
          <w:b/>
          <w:bCs/>
          <w:sz w:val="28"/>
          <w:szCs w:val="28"/>
        </w:rPr>
        <w:t>ship</w:t>
      </w:r>
    </w:p>
    <w:p w14:paraId="284B0ADA" w14:textId="61EC2216" w:rsidR="00F33938" w:rsidRDefault="00F33938" w:rsidP="7B15FDD0">
      <w:pPr>
        <w:rPr>
          <w:b/>
          <w:bCs/>
          <w:sz w:val="28"/>
          <w:szCs w:val="28"/>
        </w:rPr>
      </w:pPr>
    </w:p>
    <w:p w14:paraId="6FA08B27" w14:textId="77777777" w:rsidR="00F33938" w:rsidRPr="001C48D6" w:rsidRDefault="00F33938" w:rsidP="00F33938">
      <w:pPr>
        <w:rPr>
          <w:b/>
          <w:sz w:val="28"/>
          <w:szCs w:val="28"/>
        </w:rPr>
      </w:pPr>
      <w:r w:rsidRPr="001C48D6">
        <w:rPr>
          <w:b/>
          <w:sz w:val="28"/>
          <w:szCs w:val="28"/>
        </w:rPr>
        <w:t>Terms of Reference</w:t>
      </w:r>
    </w:p>
    <w:p w14:paraId="79F1B73D" w14:textId="77777777" w:rsidR="008A211F" w:rsidRPr="001C48D6" w:rsidRDefault="008A211F" w:rsidP="008A211F">
      <w:pPr>
        <w:rPr>
          <w:sz w:val="28"/>
          <w:szCs w:val="28"/>
        </w:rPr>
      </w:pPr>
    </w:p>
    <w:p w14:paraId="7106B981" w14:textId="6570C88B" w:rsidR="005D5E91" w:rsidRPr="00ED16D7" w:rsidRDefault="008A211F" w:rsidP="008A211F">
      <w:pPr>
        <w:rPr>
          <w:sz w:val="28"/>
          <w:szCs w:val="28"/>
        </w:rPr>
      </w:pPr>
      <w:r w:rsidRPr="001C48D6">
        <w:rPr>
          <w:sz w:val="28"/>
          <w:szCs w:val="28"/>
        </w:rPr>
        <w:t xml:space="preserve">This award is for a young </w:t>
      </w:r>
      <w:r w:rsidR="00BC546D" w:rsidRPr="00ED16D7">
        <w:rPr>
          <w:sz w:val="28"/>
          <w:szCs w:val="28"/>
        </w:rPr>
        <w:t>people</w:t>
      </w:r>
      <w:r w:rsidR="008D46A0" w:rsidRPr="00ED16D7">
        <w:rPr>
          <w:sz w:val="28"/>
          <w:szCs w:val="28"/>
        </w:rPr>
        <w:t xml:space="preserve"> person</w:t>
      </w:r>
      <w:r w:rsidRPr="00ED16D7">
        <w:rPr>
          <w:sz w:val="28"/>
          <w:szCs w:val="28"/>
        </w:rPr>
        <w:t xml:space="preserve"> who </w:t>
      </w:r>
      <w:r w:rsidR="008D46A0" w:rsidRPr="00ED16D7">
        <w:rPr>
          <w:sz w:val="28"/>
          <w:szCs w:val="28"/>
        </w:rPr>
        <w:t>has</w:t>
      </w:r>
      <w:r w:rsidRPr="00ED16D7">
        <w:rPr>
          <w:sz w:val="28"/>
          <w:szCs w:val="28"/>
        </w:rPr>
        <w:t xml:space="preserve"> shown a passion for and </w:t>
      </w:r>
      <w:r w:rsidR="00000F3D" w:rsidRPr="00ED16D7">
        <w:rPr>
          <w:sz w:val="28"/>
          <w:szCs w:val="28"/>
        </w:rPr>
        <w:t>achiev</w:t>
      </w:r>
      <w:r w:rsidR="006B16E5" w:rsidRPr="00ED16D7">
        <w:rPr>
          <w:sz w:val="28"/>
          <w:szCs w:val="28"/>
        </w:rPr>
        <w:t>e</w:t>
      </w:r>
      <w:r w:rsidR="00000F3D" w:rsidRPr="00ED16D7">
        <w:rPr>
          <w:sz w:val="28"/>
          <w:szCs w:val="28"/>
        </w:rPr>
        <w:t>ment</w:t>
      </w:r>
      <w:r w:rsidRPr="00ED16D7">
        <w:rPr>
          <w:sz w:val="28"/>
          <w:szCs w:val="28"/>
        </w:rPr>
        <w:t xml:space="preserve"> in any STEM subject(s)</w:t>
      </w:r>
      <w:r w:rsidR="009D074E" w:rsidRPr="00ED16D7">
        <w:rPr>
          <w:sz w:val="28"/>
          <w:szCs w:val="28"/>
        </w:rPr>
        <w:t xml:space="preserve"> – Science, Technology, Engineering and Mathematics</w:t>
      </w:r>
    </w:p>
    <w:p w14:paraId="490FA189" w14:textId="0B26FAA0" w:rsidR="008A211F" w:rsidRPr="00ED16D7" w:rsidRDefault="008A211F" w:rsidP="008A211F">
      <w:pPr>
        <w:rPr>
          <w:sz w:val="28"/>
          <w:szCs w:val="28"/>
        </w:rPr>
      </w:pPr>
      <w:r w:rsidRPr="00ED16D7">
        <w:rPr>
          <w:sz w:val="28"/>
          <w:szCs w:val="28"/>
        </w:rPr>
        <w:t>We welcome applications for students that</w:t>
      </w:r>
      <w:r w:rsidR="008D46A0" w:rsidRPr="00ED16D7">
        <w:rPr>
          <w:sz w:val="28"/>
          <w:szCs w:val="28"/>
        </w:rPr>
        <w:t xml:space="preserve"> who</w:t>
      </w:r>
      <w:r w:rsidRPr="00ED16D7">
        <w:rPr>
          <w:sz w:val="28"/>
          <w:szCs w:val="28"/>
        </w:rPr>
        <w:t xml:space="preserve"> have achievements in academic progression, practical application, independent learning and</w:t>
      </w:r>
      <w:r w:rsidR="00E639F7" w:rsidRPr="00ED16D7">
        <w:rPr>
          <w:sz w:val="28"/>
          <w:szCs w:val="28"/>
        </w:rPr>
        <w:t xml:space="preserve"> a general </w:t>
      </w:r>
      <w:r w:rsidRPr="00ED16D7">
        <w:rPr>
          <w:sz w:val="28"/>
          <w:szCs w:val="28"/>
        </w:rPr>
        <w:t>enthusiasm for the subject</w:t>
      </w:r>
      <w:r w:rsidR="009D074E" w:rsidRPr="00ED16D7">
        <w:rPr>
          <w:sz w:val="28"/>
          <w:szCs w:val="28"/>
        </w:rPr>
        <w:t>/</w:t>
      </w:r>
      <w:r w:rsidRPr="00ED16D7">
        <w:rPr>
          <w:sz w:val="28"/>
          <w:szCs w:val="28"/>
        </w:rPr>
        <w:t>s.</w:t>
      </w:r>
    </w:p>
    <w:p w14:paraId="7C939394" w14:textId="415E79AC" w:rsidR="005D5E91" w:rsidRPr="00ED16D7" w:rsidRDefault="005D5E91" w:rsidP="008A211F">
      <w:pPr>
        <w:rPr>
          <w:sz w:val="28"/>
          <w:szCs w:val="28"/>
        </w:rPr>
      </w:pPr>
      <w:r w:rsidRPr="00ED16D7">
        <w:rPr>
          <w:sz w:val="28"/>
          <w:szCs w:val="28"/>
        </w:rPr>
        <w:t xml:space="preserve">Judges will be looking for students </w:t>
      </w:r>
      <w:r w:rsidR="00000F3D" w:rsidRPr="00ED16D7">
        <w:rPr>
          <w:sz w:val="28"/>
          <w:szCs w:val="28"/>
        </w:rPr>
        <w:t>who are aiming high within</w:t>
      </w:r>
      <w:r w:rsidRPr="00ED16D7">
        <w:rPr>
          <w:sz w:val="28"/>
          <w:szCs w:val="28"/>
        </w:rPr>
        <w:t xml:space="preserve"> STEM subject</w:t>
      </w:r>
      <w:r w:rsidR="009D074E" w:rsidRPr="00ED16D7">
        <w:rPr>
          <w:sz w:val="28"/>
          <w:szCs w:val="28"/>
        </w:rPr>
        <w:t>/</w:t>
      </w:r>
      <w:r w:rsidRPr="00ED16D7">
        <w:rPr>
          <w:sz w:val="28"/>
          <w:szCs w:val="28"/>
        </w:rPr>
        <w:t>s, who are able to explore solutions for</w:t>
      </w:r>
      <w:r w:rsidR="009B2D13" w:rsidRPr="00ED16D7">
        <w:rPr>
          <w:sz w:val="28"/>
          <w:szCs w:val="28"/>
        </w:rPr>
        <w:t xml:space="preserve"> to</w:t>
      </w:r>
      <w:r w:rsidRPr="00ED16D7">
        <w:rPr>
          <w:sz w:val="28"/>
          <w:szCs w:val="28"/>
        </w:rPr>
        <w:t xml:space="preserve"> problems and </w:t>
      </w:r>
      <w:r w:rsidR="009B2D13" w:rsidRPr="00ED16D7">
        <w:rPr>
          <w:sz w:val="28"/>
          <w:szCs w:val="28"/>
        </w:rPr>
        <w:t xml:space="preserve">who are </w:t>
      </w:r>
      <w:r w:rsidRPr="00ED16D7">
        <w:rPr>
          <w:sz w:val="28"/>
          <w:szCs w:val="28"/>
        </w:rPr>
        <w:t>able to develop ideas creatively</w:t>
      </w:r>
      <w:r w:rsidR="00E639F7" w:rsidRPr="00ED16D7">
        <w:rPr>
          <w:sz w:val="28"/>
          <w:szCs w:val="28"/>
        </w:rPr>
        <w:t>.</w:t>
      </w:r>
    </w:p>
    <w:p w14:paraId="77B4E0B4" w14:textId="402D8719" w:rsidR="008A211F" w:rsidRPr="00ED16D7" w:rsidRDefault="008A211F" w:rsidP="008A211F">
      <w:pPr>
        <w:rPr>
          <w:sz w:val="28"/>
          <w:szCs w:val="28"/>
        </w:rPr>
      </w:pPr>
    </w:p>
    <w:p w14:paraId="22310F63" w14:textId="76B87EFB" w:rsidR="00A21646" w:rsidRPr="009207BF" w:rsidRDefault="00A21646" w:rsidP="00A21646">
      <w:pPr>
        <w:rPr>
          <w:color w:val="385623" w:themeColor="accent6" w:themeShade="80"/>
          <w:sz w:val="28"/>
          <w:szCs w:val="28"/>
        </w:rPr>
      </w:pPr>
      <w:r>
        <w:rPr>
          <w:color w:val="385623" w:themeColor="accent6" w:themeShade="80"/>
          <w:sz w:val="28"/>
          <w:szCs w:val="28"/>
        </w:rPr>
        <w:t xml:space="preserve">D2N2 </w:t>
      </w:r>
      <w:r w:rsidR="00F56A00">
        <w:rPr>
          <w:color w:val="385623" w:themeColor="accent6" w:themeShade="80"/>
          <w:sz w:val="28"/>
          <w:szCs w:val="28"/>
        </w:rPr>
        <w:t xml:space="preserve">Employability </w:t>
      </w:r>
      <w:r>
        <w:rPr>
          <w:color w:val="385623" w:themeColor="accent6" w:themeShade="80"/>
          <w:sz w:val="28"/>
          <w:szCs w:val="28"/>
        </w:rPr>
        <w:t xml:space="preserve">Goals: </w:t>
      </w:r>
      <w:r w:rsidR="009D074E">
        <w:rPr>
          <w:color w:val="385623" w:themeColor="accent6" w:themeShade="80"/>
          <w:sz w:val="28"/>
          <w:szCs w:val="28"/>
        </w:rPr>
        <w:t>Aspirational</w:t>
      </w:r>
      <w:r w:rsidR="00166173">
        <w:rPr>
          <w:color w:val="385623" w:themeColor="accent6" w:themeShade="80"/>
          <w:sz w:val="28"/>
          <w:szCs w:val="28"/>
        </w:rPr>
        <w:t>; Achieving; Accountable</w:t>
      </w:r>
    </w:p>
    <w:p w14:paraId="4F281DB5" w14:textId="2FD50DA2" w:rsidR="00A21646" w:rsidRDefault="00A21646" w:rsidP="00A21646">
      <w:pPr>
        <w:rPr>
          <w:rFonts w:cs="Arial"/>
          <w:color w:val="385623" w:themeColor="accent6" w:themeShade="80"/>
          <w:sz w:val="28"/>
          <w:szCs w:val="28"/>
        </w:rPr>
      </w:pPr>
      <w:r>
        <w:rPr>
          <w:color w:val="385623" w:themeColor="accent6" w:themeShade="80"/>
          <w:sz w:val="28"/>
          <w:szCs w:val="28"/>
        </w:rPr>
        <w:t>Skillsbuilder</w:t>
      </w:r>
      <w:r w:rsidR="00166173">
        <w:rPr>
          <w:color w:val="385623" w:themeColor="accent6" w:themeShade="80"/>
          <w:sz w:val="28"/>
          <w:szCs w:val="28"/>
        </w:rPr>
        <w:t xml:space="preserve"> Skills</w:t>
      </w:r>
      <w:r>
        <w:rPr>
          <w:color w:val="385623" w:themeColor="accent6" w:themeShade="80"/>
          <w:sz w:val="28"/>
          <w:szCs w:val="28"/>
        </w:rPr>
        <w:t>:</w:t>
      </w:r>
      <w:r w:rsidR="00936C4E">
        <w:rPr>
          <w:color w:val="385623" w:themeColor="accent6" w:themeShade="80"/>
          <w:sz w:val="28"/>
          <w:szCs w:val="28"/>
        </w:rPr>
        <w:t xml:space="preserve"> </w:t>
      </w:r>
      <w:r w:rsidR="00166173">
        <w:rPr>
          <w:color w:val="385623" w:themeColor="accent6" w:themeShade="80"/>
          <w:sz w:val="28"/>
          <w:szCs w:val="28"/>
        </w:rPr>
        <w:t>Problem Solving; Creativity; Aiming High</w:t>
      </w:r>
    </w:p>
    <w:p w14:paraId="2DA4B142" w14:textId="77777777" w:rsidR="00A21646" w:rsidRPr="001C48D6" w:rsidRDefault="00A21646" w:rsidP="008A211F">
      <w:pPr>
        <w:rPr>
          <w:sz w:val="28"/>
          <w:szCs w:val="28"/>
        </w:rPr>
      </w:pPr>
    </w:p>
    <w:p w14:paraId="60F9C410" w14:textId="77777777" w:rsidR="00D422F3" w:rsidRDefault="00D422F3" w:rsidP="7B15FDD0">
      <w:pPr>
        <w:rPr>
          <w:b/>
          <w:bCs/>
          <w:sz w:val="28"/>
          <w:szCs w:val="28"/>
        </w:rPr>
      </w:pPr>
    </w:p>
    <w:p w14:paraId="7DB82735" w14:textId="77777777" w:rsidR="00D422F3" w:rsidRDefault="00D422F3" w:rsidP="7B15FDD0">
      <w:pPr>
        <w:rPr>
          <w:b/>
          <w:bCs/>
          <w:sz w:val="28"/>
          <w:szCs w:val="28"/>
        </w:rPr>
      </w:pPr>
    </w:p>
    <w:p w14:paraId="52FDEDF0" w14:textId="77777777" w:rsidR="00D422F3" w:rsidRDefault="00D422F3" w:rsidP="7B15FDD0">
      <w:pPr>
        <w:rPr>
          <w:b/>
          <w:bCs/>
          <w:sz w:val="28"/>
          <w:szCs w:val="28"/>
        </w:rPr>
      </w:pPr>
    </w:p>
    <w:p w14:paraId="2F0281E6" w14:textId="77777777" w:rsidR="00D422F3" w:rsidRDefault="00D422F3" w:rsidP="7B15FDD0">
      <w:pPr>
        <w:rPr>
          <w:b/>
          <w:bCs/>
          <w:sz w:val="28"/>
          <w:szCs w:val="28"/>
        </w:rPr>
      </w:pPr>
    </w:p>
    <w:p w14:paraId="7F0012F8" w14:textId="77777777" w:rsidR="00D422F3" w:rsidRDefault="00D422F3" w:rsidP="7B15FDD0">
      <w:pPr>
        <w:rPr>
          <w:b/>
          <w:bCs/>
          <w:sz w:val="28"/>
          <w:szCs w:val="28"/>
        </w:rPr>
      </w:pPr>
    </w:p>
    <w:p w14:paraId="1F47ABFB" w14:textId="77777777" w:rsidR="00D422F3" w:rsidRDefault="00D422F3" w:rsidP="7B15FDD0">
      <w:pPr>
        <w:rPr>
          <w:b/>
          <w:bCs/>
          <w:sz w:val="28"/>
          <w:szCs w:val="28"/>
        </w:rPr>
      </w:pPr>
    </w:p>
    <w:p w14:paraId="711D54B8" w14:textId="49E16F7E" w:rsidR="008A211F" w:rsidRDefault="008A211F" w:rsidP="7B15FDD0">
      <w:pPr>
        <w:rPr>
          <w:b/>
          <w:bCs/>
          <w:sz w:val="28"/>
          <w:szCs w:val="28"/>
        </w:rPr>
      </w:pPr>
      <w:r w:rsidRPr="7B15FDD0">
        <w:rPr>
          <w:b/>
          <w:bCs/>
          <w:sz w:val="28"/>
          <w:szCs w:val="28"/>
        </w:rPr>
        <w:lastRenderedPageBreak/>
        <w:t>Creativity Award</w:t>
      </w:r>
      <w:r>
        <w:tab/>
      </w:r>
      <w:r>
        <w:tab/>
      </w:r>
      <w:r w:rsidR="00137FFE">
        <w:tab/>
      </w:r>
      <w:r w:rsidR="00137FFE">
        <w:tab/>
      </w:r>
      <w:r w:rsidR="00137FFE">
        <w:tab/>
      </w:r>
      <w:r w:rsidR="00137FFE">
        <w:tab/>
      </w:r>
      <w:r w:rsidR="00F33938">
        <w:tab/>
      </w:r>
      <w:r w:rsidR="00F33938">
        <w:tab/>
      </w:r>
      <w:r w:rsidR="00F33938" w:rsidRPr="00F33938">
        <w:rPr>
          <w:b/>
          <w:bCs/>
          <w:sz w:val="28"/>
          <w:szCs w:val="28"/>
        </w:rPr>
        <w:t>Open for</w:t>
      </w:r>
      <w:r w:rsidR="00F33938">
        <w:t xml:space="preserve"> </w:t>
      </w:r>
      <w:r w:rsidR="00F33938" w:rsidRPr="7B15FDD0">
        <w:rPr>
          <w:b/>
          <w:bCs/>
          <w:sz w:val="28"/>
          <w:szCs w:val="28"/>
        </w:rPr>
        <w:t>Sponsor</w:t>
      </w:r>
      <w:r w:rsidR="00F33938">
        <w:rPr>
          <w:b/>
          <w:bCs/>
          <w:sz w:val="28"/>
          <w:szCs w:val="28"/>
        </w:rPr>
        <w:t>ship</w:t>
      </w:r>
    </w:p>
    <w:p w14:paraId="1DFD45D8" w14:textId="186D3455" w:rsidR="00F33938" w:rsidRDefault="00F33938" w:rsidP="7B15FDD0">
      <w:pPr>
        <w:rPr>
          <w:b/>
          <w:bCs/>
          <w:sz w:val="28"/>
          <w:szCs w:val="28"/>
        </w:rPr>
      </w:pPr>
    </w:p>
    <w:p w14:paraId="52AF9D84" w14:textId="77777777" w:rsidR="00F33938" w:rsidRPr="001C48D6" w:rsidRDefault="00F33938" w:rsidP="00F33938">
      <w:pPr>
        <w:rPr>
          <w:b/>
          <w:sz w:val="28"/>
          <w:szCs w:val="28"/>
        </w:rPr>
      </w:pPr>
      <w:r w:rsidRPr="001C48D6">
        <w:rPr>
          <w:b/>
          <w:sz w:val="28"/>
          <w:szCs w:val="28"/>
        </w:rPr>
        <w:t>Terms of Reference</w:t>
      </w:r>
    </w:p>
    <w:p w14:paraId="0D481673" w14:textId="77777777" w:rsidR="008A211F" w:rsidRPr="001C48D6" w:rsidRDefault="008A211F" w:rsidP="008A211F">
      <w:pPr>
        <w:rPr>
          <w:sz w:val="28"/>
          <w:szCs w:val="28"/>
        </w:rPr>
      </w:pPr>
    </w:p>
    <w:p w14:paraId="47113D84" w14:textId="469C69C1" w:rsidR="00E639F7" w:rsidRDefault="008A211F" w:rsidP="008A211F">
      <w:pPr>
        <w:rPr>
          <w:sz w:val="28"/>
          <w:szCs w:val="28"/>
        </w:rPr>
      </w:pPr>
      <w:r w:rsidRPr="001C48D6">
        <w:rPr>
          <w:sz w:val="28"/>
          <w:szCs w:val="28"/>
        </w:rPr>
        <w:t xml:space="preserve">This award is for </w:t>
      </w:r>
      <w:r w:rsidR="00BC546D">
        <w:rPr>
          <w:sz w:val="28"/>
          <w:szCs w:val="28"/>
        </w:rPr>
        <w:t>students</w:t>
      </w:r>
      <w:r w:rsidRPr="001C48D6">
        <w:rPr>
          <w:sz w:val="28"/>
          <w:szCs w:val="28"/>
        </w:rPr>
        <w:t xml:space="preserve"> who </w:t>
      </w:r>
      <w:r w:rsidR="00BC546D">
        <w:rPr>
          <w:sz w:val="28"/>
          <w:szCs w:val="28"/>
        </w:rPr>
        <w:t>have</w:t>
      </w:r>
      <w:r w:rsidRPr="001C48D6">
        <w:rPr>
          <w:sz w:val="28"/>
          <w:szCs w:val="28"/>
        </w:rPr>
        <w:t xml:space="preserve"> shown a passion for and flair in any creative subject/s (art, design, music, drama, etc)</w:t>
      </w:r>
      <w:r w:rsidR="009D074E">
        <w:rPr>
          <w:sz w:val="28"/>
          <w:szCs w:val="28"/>
        </w:rPr>
        <w:t xml:space="preserve"> and/or those that</w:t>
      </w:r>
      <w:r w:rsidR="00CB020F">
        <w:rPr>
          <w:sz w:val="28"/>
          <w:szCs w:val="28"/>
        </w:rPr>
        <w:t xml:space="preserve"> that apply creativity beyond these subject areas</w:t>
      </w:r>
      <w:r w:rsidRPr="001C48D6">
        <w:rPr>
          <w:sz w:val="28"/>
          <w:szCs w:val="28"/>
        </w:rPr>
        <w:t xml:space="preserve">. </w:t>
      </w:r>
    </w:p>
    <w:p w14:paraId="2191FA25" w14:textId="32CA5656" w:rsidR="008A211F" w:rsidRDefault="008A211F" w:rsidP="008A211F">
      <w:pPr>
        <w:rPr>
          <w:sz w:val="28"/>
          <w:szCs w:val="28"/>
        </w:rPr>
      </w:pPr>
      <w:r w:rsidRPr="001C48D6">
        <w:rPr>
          <w:sz w:val="28"/>
          <w:szCs w:val="28"/>
        </w:rPr>
        <w:t xml:space="preserve">We welcome applications for students </w:t>
      </w:r>
      <w:r w:rsidR="00657203">
        <w:rPr>
          <w:color w:val="FF0000"/>
          <w:sz w:val="28"/>
          <w:szCs w:val="28"/>
        </w:rPr>
        <w:t>who</w:t>
      </w:r>
      <w:r w:rsidRPr="001C48D6">
        <w:rPr>
          <w:sz w:val="28"/>
          <w:szCs w:val="28"/>
        </w:rPr>
        <w:t xml:space="preserve"> have achievements in academic progression, practical application, independent learning</w:t>
      </w:r>
      <w:r w:rsidR="00CB020F">
        <w:rPr>
          <w:sz w:val="28"/>
          <w:szCs w:val="28"/>
        </w:rPr>
        <w:t xml:space="preserve"> </w:t>
      </w:r>
      <w:r w:rsidRPr="001C48D6">
        <w:rPr>
          <w:sz w:val="28"/>
          <w:szCs w:val="28"/>
        </w:rPr>
        <w:t>and/or enthusiasm for the subject</w:t>
      </w:r>
      <w:r w:rsidR="00CB020F">
        <w:rPr>
          <w:sz w:val="28"/>
          <w:szCs w:val="28"/>
        </w:rPr>
        <w:t>/</w:t>
      </w:r>
      <w:r w:rsidRPr="001C48D6">
        <w:rPr>
          <w:sz w:val="28"/>
          <w:szCs w:val="28"/>
        </w:rPr>
        <w:t>s.</w:t>
      </w:r>
    </w:p>
    <w:p w14:paraId="59550A35" w14:textId="6C8779D4" w:rsidR="00E639F7" w:rsidRPr="001C48D6" w:rsidRDefault="00166173" w:rsidP="008A211F">
      <w:pPr>
        <w:rPr>
          <w:sz w:val="28"/>
          <w:szCs w:val="28"/>
        </w:rPr>
      </w:pPr>
      <w:r>
        <w:rPr>
          <w:sz w:val="28"/>
          <w:szCs w:val="28"/>
        </w:rPr>
        <w:t xml:space="preserve">Alternatively, candidates could be those who </w:t>
      </w:r>
      <w:r w:rsidR="00E53610">
        <w:rPr>
          <w:sz w:val="28"/>
          <w:szCs w:val="28"/>
        </w:rPr>
        <w:t xml:space="preserve">have applied creativity or </w:t>
      </w:r>
      <w:r w:rsidR="00CB020F">
        <w:rPr>
          <w:sz w:val="28"/>
          <w:szCs w:val="28"/>
        </w:rPr>
        <w:t>creative problem solving</w:t>
      </w:r>
      <w:r w:rsidR="00E53610">
        <w:rPr>
          <w:sz w:val="28"/>
          <w:szCs w:val="28"/>
        </w:rPr>
        <w:t xml:space="preserve"> </w:t>
      </w:r>
      <w:r w:rsidR="00F813BA">
        <w:rPr>
          <w:sz w:val="28"/>
          <w:szCs w:val="28"/>
        </w:rPr>
        <w:t>in</w:t>
      </w:r>
      <w:r w:rsidR="00E53610">
        <w:rPr>
          <w:sz w:val="28"/>
          <w:szCs w:val="28"/>
        </w:rPr>
        <w:t xml:space="preserve"> other school subjects</w:t>
      </w:r>
      <w:r w:rsidR="00F813BA">
        <w:rPr>
          <w:sz w:val="28"/>
          <w:szCs w:val="28"/>
        </w:rPr>
        <w:t xml:space="preserve"> (e.g. Maths, English, Science)</w:t>
      </w:r>
      <w:r w:rsidR="00E53610">
        <w:rPr>
          <w:sz w:val="28"/>
          <w:szCs w:val="28"/>
        </w:rPr>
        <w:t xml:space="preserve"> +/or </w:t>
      </w:r>
      <w:r w:rsidR="00ED16D7">
        <w:rPr>
          <w:sz w:val="28"/>
          <w:szCs w:val="28"/>
        </w:rPr>
        <w:t>extra-curricular</w:t>
      </w:r>
      <w:r w:rsidR="00E53610">
        <w:rPr>
          <w:sz w:val="28"/>
          <w:szCs w:val="28"/>
        </w:rPr>
        <w:t xml:space="preserve"> activities</w:t>
      </w:r>
      <w:r w:rsidR="00F813BA">
        <w:rPr>
          <w:sz w:val="28"/>
          <w:szCs w:val="28"/>
        </w:rPr>
        <w:t xml:space="preserve"> (e.g. </w:t>
      </w:r>
      <w:r w:rsidR="00E53610">
        <w:rPr>
          <w:sz w:val="28"/>
          <w:szCs w:val="28"/>
        </w:rPr>
        <w:t xml:space="preserve">innovative </w:t>
      </w:r>
      <w:r w:rsidR="00F813BA">
        <w:rPr>
          <w:sz w:val="28"/>
          <w:szCs w:val="28"/>
        </w:rPr>
        <w:t>developments/</w:t>
      </w:r>
      <w:r w:rsidR="00E53610">
        <w:rPr>
          <w:sz w:val="28"/>
          <w:szCs w:val="28"/>
        </w:rPr>
        <w:t>deliver</w:t>
      </w:r>
      <w:r w:rsidR="00F813BA">
        <w:rPr>
          <w:sz w:val="28"/>
          <w:szCs w:val="28"/>
        </w:rPr>
        <w:t>y of</w:t>
      </w:r>
      <w:r w:rsidR="00E53610">
        <w:rPr>
          <w:sz w:val="28"/>
          <w:szCs w:val="28"/>
        </w:rPr>
        <w:t xml:space="preserve"> ideas, products or service to others</w:t>
      </w:r>
      <w:r w:rsidR="00F813BA">
        <w:rPr>
          <w:sz w:val="28"/>
          <w:szCs w:val="28"/>
        </w:rPr>
        <w:t>)</w:t>
      </w:r>
      <w:r w:rsidR="00E53610">
        <w:rPr>
          <w:sz w:val="28"/>
          <w:szCs w:val="28"/>
        </w:rPr>
        <w:t>.</w:t>
      </w:r>
      <w:r w:rsidR="00E639F7">
        <w:rPr>
          <w:sz w:val="28"/>
          <w:szCs w:val="28"/>
        </w:rPr>
        <w:t xml:space="preserve"> </w:t>
      </w:r>
    </w:p>
    <w:p w14:paraId="7836120A" w14:textId="77777777" w:rsidR="008A211F" w:rsidRDefault="008A211F" w:rsidP="008A211F">
      <w:pPr>
        <w:rPr>
          <w:b/>
          <w:sz w:val="28"/>
          <w:szCs w:val="28"/>
        </w:rPr>
      </w:pPr>
    </w:p>
    <w:p w14:paraId="5108934D" w14:textId="38B27034" w:rsidR="00A21646" w:rsidRPr="009207BF" w:rsidRDefault="00A21646" w:rsidP="00A21646">
      <w:pPr>
        <w:rPr>
          <w:color w:val="385623" w:themeColor="accent6" w:themeShade="80"/>
          <w:sz w:val="28"/>
          <w:szCs w:val="28"/>
        </w:rPr>
      </w:pPr>
      <w:r>
        <w:rPr>
          <w:color w:val="385623" w:themeColor="accent6" w:themeShade="80"/>
          <w:sz w:val="28"/>
          <w:szCs w:val="28"/>
        </w:rPr>
        <w:t xml:space="preserve">D2N2 </w:t>
      </w:r>
      <w:r w:rsidR="00F56A00">
        <w:rPr>
          <w:color w:val="385623" w:themeColor="accent6" w:themeShade="80"/>
          <w:sz w:val="28"/>
          <w:szCs w:val="28"/>
        </w:rPr>
        <w:t xml:space="preserve">Employability </w:t>
      </w:r>
      <w:r>
        <w:rPr>
          <w:color w:val="385623" w:themeColor="accent6" w:themeShade="80"/>
          <w:sz w:val="28"/>
          <w:szCs w:val="28"/>
        </w:rPr>
        <w:t xml:space="preserve">Goals: </w:t>
      </w:r>
      <w:r w:rsidR="00166173">
        <w:rPr>
          <w:color w:val="385623" w:themeColor="accent6" w:themeShade="80"/>
          <w:sz w:val="28"/>
          <w:szCs w:val="28"/>
        </w:rPr>
        <w:t>Entrepreneurial; Co-operative.</w:t>
      </w:r>
    </w:p>
    <w:p w14:paraId="5107D60D" w14:textId="03B41D4F" w:rsidR="00A21646" w:rsidRDefault="00A21646" w:rsidP="00A21646">
      <w:pPr>
        <w:rPr>
          <w:rFonts w:cs="Arial"/>
          <w:color w:val="385623" w:themeColor="accent6" w:themeShade="80"/>
          <w:sz w:val="28"/>
          <w:szCs w:val="28"/>
        </w:rPr>
      </w:pPr>
      <w:r>
        <w:rPr>
          <w:color w:val="385623" w:themeColor="accent6" w:themeShade="80"/>
          <w:sz w:val="28"/>
          <w:szCs w:val="28"/>
        </w:rPr>
        <w:t>Skillsbuilder</w:t>
      </w:r>
      <w:r w:rsidR="00166173">
        <w:rPr>
          <w:color w:val="385623" w:themeColor="accent6" w:themeShade="80"/>
          <w:sz w:val="28"/>
          <w:szCs w:val="28"/>
        </w:rPr>
        <w:t xml:space="preserve"> Skills: Problem Solving; Creativity.</w:t>
      </w:r>
    </w:p>
    <w:p w14:paraId="4D5EF71A" w14:textId="77777777" w:rsidR="008A211F" w:rsidRDefault="008A211F" w:rsidP="008A211F">
      <w:pPr>
        <w:rPr>
          <w:b/>
          <w:sz w:val="28"/>
          <w:szCs w:val="28"/>
        </w:rPr>
      </w:pPr>
    </w:p>
    <w:p w14:paraId="5499E6DE" w14:textId="77777777" w:rsidR="00D422F3" w:rsidRDefault="00D422F3" w:rsidP="7B15FDD0">
      <w:pPr>
        <w:rPr>
          <w:b/>
          <w:bCs/>
          <w:sz w:val="28"/>
          <w:szCs w:val="28"/>
        </w:rPr>
      </w:pPr>
    </w:p>
    <w:p w14:paraId="21C8B908" w14:textId="365A3F74" w:rsidR="008A211F" w:rsidRDefault="008A211F" w:rsidP="7B15FDD0">
      <w:pPr>
        <w:rPr>
          <w:b/>
          <w:bCs/>
          <w:sz w:val="28"/>
          <w:szCs w:val="28"/>
        </w:rPr>
      </w:pPr>
      <w:r w:rsidRPr="7B15FDD0">
        <w:rPr>
          <w:b/>
          <w:bCs/>
          <w:sz w:val="28"/>
          <w:szCs w:val="28"/>
        </w:rPr>
        <w:t>Resilience Award</w:t>
      </w:r>
      <w:r>
        <w:tab/>
      </w:r>
      <w:r>
        <w:tab/>
      </w:r>
      <w:r>
        <w:tab/>
      </w:r>
      <w:r w:rsidR="00D422F3">
        <w:tab/>
      </w:r>
      <w:r w:rsidR="00D422F3">
        <w:tab/>
      </w:r>
      <w:r w:rsidR="00F33938">
        <w:tab/>
      </w:r>
      <w:r w:rsidR="00F33938" w:rsidRPr="00F33938">
        <w:rPr>
          <w:b/>
          <w:bCs/>
          <w:sz w:val="28"/>
          <w:szCs w:val="28"/>
        </w:rPr>
        <w:t>Open for</w:t>
      </w:r>
      <w:r w:rsidR="00F33938">
        <w:t xml:space="preserve"> </w:t>
      </w:r>
      <w:r w:rsidR="00F33938" w:rsidRPr="7B15FDD0">
        <w:rPr>
          <w:b/>
          <w:bCs/>
          <w:sz w:val="28"/>
          <w:szCs w:val="28"/>
        </w:rPr>
        <w:t>Sponsor</w:t>
      </w:r>
      <w:r w:rsidR="00F33938">
        <w:rPr>
          <w:b/>
          <w:bCs/>
          <w:sz w:val="28"/>
          <w:szCs w:val="28"/>
        </w:rPr>
        <w:t>ship</w:t>
      </w:r>
    </w:p>
    <w:p w14:paraId="3F41176A" w14:textId="3F2C01EB" w:rsidR="00F33938" w:rsidRDefault="00F33938" w:rsidP="7B15FDD0">
      <w:pPr>
        <w:rPr>
          <w:b/>
          <w:bCs/>
          <w:sz w:val="28"/>
          <w:szCs w:val="28"/>
        </w:rPr>
      </w:pPr>
    </w:p>
    <w:p w14:paraId="165267FE" w14:textId="08C01A83" w:rsidR="00F33938" w:rsidRDefault="00F33938" w:rsidP="7B15FDD0">
      <w:pPr>
        <w:rPr>
          <w:b/>
          <w:bCs/>
          <w:sz w:val="28"/>
          <w:szCs w:val="28"/>
        </w:rPr>
      </w:pPr>
      <w:r>
        <w:rPr>
          <w:b/>
          <w:bCs/>
          <w:sz w:val="28"/>
          <w:szCs w:val="28"/>
        </w:rPr>
        <w:t>Terms of reference</w:t>
      </w:r>
    </w:p>
    <w:p w14:paraId="2C6F3A2E" w14:textId="77777777" w:rsidR="008A211F" w:rsidRPr="001C48D6" w:rsidRDefault="008A211F" w:rsidP="008A211F">
      <w:pPr>
        <w:rPr>
          <w:b/>
          <w:sz w:val="28"/>
          <w:szCs w:val="28"/>
        </w:rPr>
      </w:pPr>
    </w:p>
    <w:p w14:paraId="7E06A145" w14:textId="78E37682" w:rsidR="000E1BD4" w:rsidRPr="00ED16D7" w:rsidRDefault="008A211F" w:rsidP="008A211F">
      <w:pPr>
        <w:rPr>
          <w:sz w:val="28"/>
          <w:szCs w:val="28"/>
        </w:rPr>
      </w:pPr>
      <w:r w:rsidRPr="001C48D6">
        <w:rPr>
          <w:sz w:val="28"/>
          <w:szCs w:val="28"/>
        </w:rPr>
        <w:t>This awa</w:t>
      </w:r>
      <w:r>
        <w:rPr>
          <w:sz w:val="28"/>
          <w:szCs w:val="28"/>
        </w:rPr>
        <w:t>rd goes to</w:t>
      </w:r>
      <w:r w:rsidR="00D362C8">
        <w:rPr>
          <w:sz w:val="28"/>
          <w:szCs w:val="28"/>
        </w:rPr>
        <w:t xml:space="preserve"> young </w:t>
      </w:r>
      <w:r w:rsidR="00D362C8" w:rsidRPr="00ED16D7">
        <w:rPr>
          <w:sz w:val="28"/>
          <w:szCs w:val="28"/>
        </w:rPr>
        <w:t>pe</w:t>
      </w:r>
      <w:r w:rsidR="00BC546D" w:rsidRPr="00ED16D7">
        <w:rPr>
          <w:sz w:val="28"/>
          <w:szCs w:val="28"/>
        </w:rPr>
        <w:t>ople</w:t>
      </w:r>
      <w:r w:rsidR="00D362C8" w:rsidRPr="00ED16D7">
        <w:rPr>
          <w:sz w:val="28"/>
          <w:szCs w:val="28"/>
        </w:rPr>
        <w:t xml:space="preserve"> </w:t>
      </w:r>
      <w:r w:rsidR="00EB4F20" w:rsidRPr="00ED16D7">
        <w:rPr>
          <w:sz w:val="28"/>
          <w:szCs w:val="28"/>
        </w:rPr>
        <w:t xml:space="preserve">who </w:t>
      </w:r>
      <w:r w:rsidR="00D362C8" w:rsidRPr="00ED16D7">
        <w:rPr>
          <w:sz w:val="28"/>
          <w:szCs w:val="28"/>
        </w:rPr>
        <w:t>ha</w:t>
      </w:r>
      <w:r w:rsidR="00BC546D" w:rsidRPr="00ED16D7">
        <w:rPr>
          <w:sz w:val="28"/>
          <w:szCs w:val="28"/>
        </w:rPr>
        <w:t>ve</w:t>
      </w:r>
      <w:r w:rsidR="00D362C8" w:rsidRPr="00ED16D7">
        <w:rPr>
          <w:sz w:val="28"/>
          <w:szCs w:val="28"/>
        </w:rPr>
        <w:t xml:space="preserve"> </w:t>
      </w:r>
      <w:r w:rsidRPr="00ED16D7">
        <w:rPr>
          <w:sz w:val="28"/>
          <w:szCs w:val="28"/>
        </w:rPr>
        <w:t xml:space="preserve">shown resilience in their </w:t>
      </w:r>
      <w:r w:rsidR="000E1BD4" w:rsidRPr="00ED16D7">
        <w:rPr>
          <w:sz w:val="28"/>
          <w:szCs w:val="28"/>
        </w:rPr>
        <w:t xml:space="preserve">academic </w:t>
      </w:r>
      <w:r w:rsidRPr="00ED16D7">
        <w:rPr>
          <w:sz w:val="28"/>
          <w:szCs w:val="28"/>
        </w:rPr>
        <w:t>studies</w:t>
      </w:r>
      <w:r w:rsidR="00CB020F" w:rsidRPr="00ED16D7">
        <w:rPr>
          <w:sz w:val="28"/>
          <w:szCs w:val="28"/>
        </w:rPr>
        <w:t>, careers-related</w:t>
      </w:r>
      <w:r w:rsidR="00D362C8" w:rsidRPr="00ED16D7">
        <w:rPr>
          <w:sz w:val="28"/>
          <w:szCs w:val="28"/>
        </w:rPr>
        <w:t xml:space="preserve"> learning</w:t>
      </w:r>
      <w:r w:rsidR="00CB020F" w:rsidRPr="00ED16D7">
        <w:rPr>
          <w:sz w:val="28"/>
          <w:szCs w:val="28"/>
        </w:rPr>
        <w:t xml:space="preserve"> and/or extra-curricular activities </w:t>
      </w:r>
      <w:r w:rsidRPr="00ED16D7">
        <w:rPr>
          <w:sz w:val="28"/>
          <w:szCs w:val="28"/>
        </w:rPr>
        <w:t xml:space="preserve">despite the </w:t>
      </w:r>
      <w:r w:rsidR="008B1F77" w:rsidRPr="00ED16D7">
        <w:rPr>
          <w:sz w:val="28"/>
          <w:szCs w:val="28"/>
        </w:rPr>
        <w:t>recent demands of blended learning, at home and in school</w:t>
      </w:r>
      <w:r w:rsidR="00BC546D" w:rsidRPr="00ED16D7">
        <w:rPr>
          <w:sz w:val="28"/>
          <w:szCs w:val="28"/>
        </w:rPr>
        <w:t>.</w:t>
      </w:r>
    </w:p>
    <w:p w14:paraId="4217BB1F" w14:textId="2BF00D81" w:rsidR="008A211F" w:rsidRPr="00ED16D7" w:rsidRDefault="008A211F" w:rsidP="008A211F">
      <w:pPr>
        <w:rPr>
          <w:sz w:val="28"/>
          <w:szCs w:val="28"/>
        </w:rPr>
      </w:pPr>
      <w:r w:rsidRPr="00ED16D7">
        <w:rPr>
          <w:sz w:val="28"/>
          <w:szCs w:val="28"/>
        </w:rPr>
        <w:t>They have shown diligence in their work</w:t>
      </w:r>
      <w:r w:rsidR="008B1F77" w:rsidRPr="00ED16D7">
        <w:rPr>
          <w:sz w:val="28"/>
          <w:szCs w:val="28"/>
        </w:rPr>
        <w:t>, stayed positive</w:t>
      </w:r>
      <w:r w:rsidRPr="00ED16D7">
        <w:rPr>
          <w:sz w:val="28"/>
          <w:szCs w:val="28"/>
        </w:rPr>
        <w:t xml:space="preserve"> and</w:t>
      </w:r>
      <w:r w:rsidR="00FA4220" w:rsidRPr="00ED16D7">
        <w:rPr>
          <w:sz w:val="28"/>
          <w:szCs w:val="28"/>
        </w:rPr>
        <w:t>/or</w:t>
      </w:r>
      <w:r w:rsidRPr="00ED16D7">
        <w:rPr>
          <w:sz w:val="28"/>
          <w:szCs w:val="28"/>
        </w:rPr>
        <w:t xml:space="preserve"> sought help to ensure they </w:t>
      </w:r>
      <w:r w:rsidR="00CB020F" w:rsidRPr="00ED16D7">
        <w:rPr>
          <w:sz w:val="28"/>
          <w:szCs w:val="28"/>
        </w:rPr>
        <w:t xml:space="preserve">engage and </w:t>
      </w:r>
      <w:r w:rsidRPr="00ED16D7">
        <w:rPr>
          <w:sz w:val="28"/>
          <w:szCs w:val="28"/>
        </w:rPr>
        <w:t xml:space="preserve">achieve their highest possible outcomes. </w:t>
      </w:r>
    </w:p>
    <w:p w14:paraId="4203FE6D" w14:textId="494657A1" w:rsidR="00E639F7" w:rsidRPr="001C48D6" w:rsidRDefault="00E639F7" w:rsidP="008A211F">
      <w:pPr>
        <w:rPr>
          <w:sz w:val="28"/>
          <w:szCs w:val="28"/>
        </w:rPr>
      </w:pPr>
      <w:r w:rsidRPr="00ED16D7">
        <w:rPr>
          <w:sz w:val="28"/>
          <w:szCs w:val="28"/>
        </w:rPr>
        <w:t xml:space="preserve">Judges will </w:t>
      </w:r>
      <w:r w:rsidR="00BC546D" w:rsidRPr="00ED16D7">
        <w:rPr>
          <w:sz w:val="28"/>
          <w:szCs w:val="28"/>
        </w:rPr>
        <w:t xml:space="preserve">also </w:t>
      </w:r>
      <w:r w:rsidRPr="00ED16D7">
        <w:rPr>
          <w:sz w:val="28"/>
          <w:szCs w:val="28"/>
        </w:rPr>
        <w:t>be looking for student</w:t>
      </w:r>
      <w:r w:rsidR="00CB020F" w:rsidRPr="00ED16D7">
        <w:rPr>
          <w:sz w:val="28"/>
          <w:szCs w:val="28"/>
        </w:rPr>
        <w:t>s</w:t>
      </w:r>
      <w:r w:rsidRPr="00ED16D7">
        <w:rPr>
          <w:sz w:val="28"/>
          <w:szCs w:val="28"/>
        </w:rPr>
        <w:t xml:space="preserve"> who can learn from their</w:t>
      </w:r>
      <w:r w:rsidR="005B26D6" w:rsidRPr="00ED16D7">
        <w:rPr>
          <w:sz w:val="28"/>
          <w:szCs w:val="28"/>
        </w:rPr>
        <w:t xml:space="preserve"> past experience</w:t>
      </w:r>
      <w:r w:rsidRPr="00ED16D7">
        <w:rPr>
          <w:sz w:val="28"/>
          <w:szCs w:val="28"/>
        </w:rPr>
        <w:t xml:space="preserve">. </w:t>
      </w:r>
      <w:r w:rsidR="00BC546D" w:rsidRPr="00ED16D7">
        <w:rPr>
          <w:sz w:val="28"/>
          <w:szCs w:val="28"/>
        </w:rPr>
        <w:t xml:space="preserve">Young people </w:t>
      </w:r>
      <w:r w:rsidR="00822ECD" w:rsidRPr="00ED16D7">
        <w:rPr>
          <w:sz w:val="28"/>
          <w:szCs w:val="28"/>
        </w:rPr>
        <w:t>who</w:t>
      </w:r>
      <w:r w:rsidR="00BC546D" w:rsidRPr="00ED16D7">
        <w:rPr>
          <w:sz w:val="28"/>
          <w:szCs w:val="28"/>
        </w:rPr>
        <w:t xml:space="preserve"> have</w:t>
      </w:r>
      <w:r w:rsidRPr="00ED16D7">
        <w:rPr>
          <w:sz w:val="28"/>
          <w:szCs w:val="28"/>
        </w:rPr>
        <w:t xml:space="preserve"> work</w:t>
      </w:r>
      <w:r w:rsidR="00BC546D" w:rsidRPr="00ED16D7">
        <w:rPr>
          <w:sz w:val="28"/>
          <w:szCs w:val="28"/>
        </w:rPr>
        <w:t>ed</w:t>
      </w:r>
      <w:r w:rsidRPr="00ED16D7">
        <w:rPr>
          <w:sz w:val="28"/>
          <w:szCs w:val="28"/>
        </w:rPr>
        <w:t xml:space="preserve"> hard and </w:t>
      </w:r>
      <w:r w:rsidR="00BC546D" w:rsidRPr="00ED16D7">
        <w:rPr>
          <w:sz w:val="28"/>
          <w:szCs w:val="28"/>
        </w:rPr>
        <w:t xml:space="preserve">been </w:t>
      </w:r>
      <w:r w:rsidRPr="00ED16D7">
        <w:rPr>
          <w:sz w:val="28"/>
          <w:szCs w:val="28"/>
        </w:rPr>
        <w:t>accountable for their actions</w:t>
      </w:r>
      <w:r w:rsidR="000E1BD4" w:rsidRPr="00ED16D7">
        <w:rPr>
          <w:sz w:val="28"/>
          <w:szCs w:val="28"/>
        </w:rPr>
        <w:t xml:space="preserve"> </w:t>
      </w:r>
      <w:r w:rsidR="00BC546D" w:rsidRPr="00ED16D7">
        <w:rPr>
          <w:sz w:val="28"/>
          <w:szCs w:val="28"/>
        </w:rPr>
        <w:t>or</w:t>
      </w:r>
      <w:r w:rsidR="000E1BD4" w:rsidRPr="00ED16D7">
        <w:rPr>
          <w:sz w:val="28"/>
          <w:szCs w:val="28"/>
        </w:rPr>
        <w:t xml:space="preserve"> </w:t>
      </w:r>
      <w:r w:rsidR="00BC546D" w:rsidRPr="00ED16D7">
        <w:rPr>
          <w:sz w:val="28"/>
          <w:szCs w:val="28"/>
        </w:rPr>
        <w:t xml:space="preserve">those </w:t>
      </w:r>
      <w:r w:rsidR="00822ECD" w:rsidRPr="00ED16D7">
        <w:rPr>
          <w:sz w:val="28"/>
          <w:szCs w:val="28"/>
        </w:rPr>
        <w:t xml:space="preserve">who </w:t>
      </w:r>
      <w:r w:rsidR="000E1BD4" w:rsidRPr="00ED16D7">
        <w:rPr>
          <w:sz w:val="28"/>
          <w:szCs w:val="28"/>
        </w:rPr>
        <w:t>look</w:t>
      </w:r>
      <w:r w:rsidR="00822ECD" w:rsidRPr="00ED16D7">
        <w:rPr>
          <w:sz w:val="28"/>
          <w:szCs w:val="28"/>
        </w:rPr>
        <w:t>ed</w:t>
      </w:r>
      <w:r w:rsidR="000E1BD4" w:rsidRPr="00ED16D7">
        <w:rPr>
          <w:sz w:val="28"/>
          <w:szCs w:val="28"/>
        </w:rPr>
        <w:t xml:space="preserve"> for opportunities in difficult </w:t>
      </w:r>
      <w:r w:rsidR="000E1BD4">
        <w:rPr>
          <w:sz w:val="28"/>
          <w:szCs w:val="28"/>
        </w:rPr>
        <w:t xml:space="preserve">situations. </w:t>
      </w:r>
    </w:p>
    <w:p w14:paraId="237267E2" w14:textId="34AB8BD6" w:rsidR="008A211F" w:rsidRDefault="008A211F" w:rsidP="008A211F">
      <w:pPr>
        <w:rPr>
          <w:sz w:val="28"/>
          <w:szCs w:val="28"/>
        </w:rPr>
      </w:pPr>
    </w:p>
    <w:p w14:paraId="59EDB014" w14:textId="272D925A" w:rsidR="00A21646" w:rsidRPr="009207BF" w:rsidRDefault="00A21646" w:rsidP="00A21646">
      <w:pPr>
        <w:rPr>
          <w:color w:val="385623" w:themeColor="accent6" w:themeShade="80"/>
          <w:sz w:val="28"/>
          <w:szCs w:val="28"/>
        </w:rPr>
      </w:pPr>
      <w:r>
        <w:rPr>
          <w:color w:val="385623" w:themeColor="accent6" w:themeShade="80"/>
          <w:sz w:val="28"/>
          <w:szCs w:val="28"/>
        </w:rPr>
        <w:t xml:space="preserve">D2N2 </w:t>
      </w:r>
      <w:r w:rsidR="00F56A00">
        <w:rPr>
          <w:color w:val="385623" w:themeColor="accent6" w:themeShade="80"/>
          <w:sz w:val="28"/>
          <w:szCs w:val="28"/>
        </w:rPr>
        <w:t xml:space="preserve">Employability </w:t>
      </w:r>
      <w:r>
        <w:rPr>
          <w:color w:val="385623" w:themeColor="accent6" w:themeShade="80"/>
          <w:sz w:val="28"/>
          <w:szCs w:val="28"/>
        </w:rPr>
        <w:t xml:space="preserve">Goals: </w:t>
      </w:r>
      <w:r w:rsidR="005B26D6">
        <w:rPr>
          <w:color w:val="385623" w:themeColor="accent6" w:themeShade="80"/>
          <w:sz w:val="28"/>
          <w:szCs w:val="28"/>
        </w:rPr>
        <w:t>Accountable; Resilient.</w:t>
      </w:r>
    </w:p>
    <w:p w14:paraId="0E88C3DD" w14:textId="61DDF0A1" w:rsidR="00A21646" w:rsidRDefault="00A21646" w:rsidP="00A21646">
      <w:pPr>
        <w:rPr>
          <w:rFonts w:cs="Arial"/>
          <w:color w:val="385623" w:themeColor="accent6" w:themeShade="80"/>
          <w:sz w:val="28"/>
          <w:szCs w:val="28"/>
        </w:rPr>
      </w:pPr>
      <w:r>
        <w:rPr>
          <w:color w:val="385623" w:themeColor="accent6" w:themeShade="80"/>
          <w:sz w:val="28"/>
          <w:szCs w:val="28"/>
        </w:rPr>
        <w:t>Skillsbuilder</w:t>
      </w:r>
      <w:r w:rsidR="00F56A00">
        <w:rPr>
          <w:color w:val="385623" w:themeColor="accent6" w:themeShade="80"/>
          <w:sz w:val="28"/>
          <w:szCs w:val="28"/>
        </w:rPr>
        <w:t xml:space="preserve"> Skills</w:t>
      </w:r>
      <w:r>
        <w:rPr>
          <w:color w:val="385623" w:themeColor="accent6" w:themeShade="80"/>
          <w:sz w:val="28"/>
          <w:szCs w:val="28"/>
        </w:rPr>
        <w:t>:</w:t>
      </w:r>
      <w:r w:rsidR="005B26D6">
        <w:rPr>
          <w:color w:val="385623" w:themeColor="accent6" w:themeShade="80"/>
          <w:sz w:val="28"/>
          <w:szCs w:val="28"/>
        </w:rPr>
        <w:t xml:space="preserve"> Staying Positive</w:t>
      </w:r>
    </w:p>
    <w:p w14:paraId="5DDFCAC2" w14:textId="77777777" w:rsidR="006169F5" w:rsidRDefault="006169F5">
      <w:pPr>
        <w:jc w:val="left"/>
        <w:rPr>
          <w:sz w:val="28"/>
          <w:szCs w:val="28"/>
        </w:rPr>
      </w:pPr>
    </w:p>
    <w:p w14:paraId="6D726D8F" w14:textId="7D963CA6" w:rsidR="00F33938" w:rsidRDefault="00F33938">
      <w:pPr>
        <w:jc w:val="left"/>
        <w:rPr>
          <w:sz w:val="28"/>
          <w:szCs w:val="28"/>
        </w:rPr>
      </w:pPr>
      <w:r>
        <w:rPr>
          <w:sz w:val="28"/>
          <w:szCs w:val="28"/>
        </w:rPr>
        <w:br w:type="page"/>
      </w:r>
    </w:p>
    <w:p w14:paraId="07A19ECD" w14:textId="77777777" w:rsidR="006169F5" w:rsidRDefault="006169F5">
      <w:pPr>
        <w:jc w:val="left"/>
        <w:rPr>
          <w:sz w:val="28"/>
          <w:szCs w:val="28"/>
        </w:rPr>
      </w:pPr>
    </w:p>
    <w:p w14:paraId="7B2435CD" w14:textId="06797BFD" w:rsidR="001F6C9A" w:rsidRPr="00804BA7" w:rsidRDefault="00EA37C2" w:rsidP="7B15FDD0">
      <w:pPr>
        <w:tabs>
          <w:tab w:val="left" w:pos="3547"/>
        </w:tabs>
        <w:rPr>
          <w:b/>
          <w:bCs/>
          <w:sz w:val="28"/>
          <w:szCs w:val="28"/>
        </w:rPr>
      </w:pPr>
      <w:r w:rsidRPr="7B15FDD0">
        <w:rPr>
          <w:b/>
          <w:bCs/>
          <w:sz w:val="28"/>
          <w:szCs w:val="28"/>
        </w:rPr>
        <w:t xml:space="preserve">Derby School </w:t>
      </w:r>
      <w:r w:rsidR="001F6C9A" w:rsidRPr="7B15FDD0">
        <w:rPr>
          <w:b/>
          <w:bCs/>
          <w:sz w:val="28"/>
          <w:szCs w:val="28"/>
        </w:rPr>
        <w:t>Deb</w:t>
      </w:r>
      <w:r w:rsidR="006169F5" w:rsidRPr="7B15FDD0">
        <w:rPr>
          <w:b/>
          <w:bCs/>
          <w:sz w:val="28"/>
          <w:szCs w:val="28"/>
        </w:rPr>
        <w:t xml:space="preserve">ating Competition  </w:t>
      </w:r>
      <w:r w:rsidR="00D362C8">
        <w:rPr>
          <w:b/>
          <w:bCs/>
          <w:sz w:val="28"/>
          <w:szCs w:val="28"/>
        </w:rPr>
        <w:t xml:space="preserve"> </w:t>
      </w:r>
      <w:r w:rsidR="00D422F3">
        <w:rPr>
          <w:b/>
          <w:bCs/>
          <w:sz w:val="28"/>
          <w:szCs w:val="28"/>
        </w:rPr>
        <w:tab/>
      </w:r>
      <w:r w:rsidR="00F33938">
        <w:rPr>
          <w:b/>
          <w:bCs/>
          <w:sz w:val="28"/>
          <w:szCs w:val="28"/>
        </w:rPr>
        <w:tab/>
      </w:r>
      <w:r w:rsidR="00F33938">
        <w:rPr>
          <w:b/>
          <w:bCs/>
          <w:sz w:val="28"/>
          <w:szCs w:val="28"/>
        </w:rPr>
        <w:tab/>
      </w:r>
      <w:r w:rsidR="00F33938" w:rsidRPr="00F33938">
        <w:rPr>
          <w:b/>
          <w:bCs/>
          <w:sz w:val="28"/>
          <w:szCs w:val="28"/>
        </w:rPr>
        <w:t>Open for</w:t>
      </w:r>
      <w:r w:rsidR="00F33938">
        <w:t xml:space="preserve"> </w:t>
      </w:r>
      <w:r w:rsidR="00F33938" w:rsidRPr="7B15FDD0">
        <w:rPr>
          <w:b/>
          <w:bCs/>
          <w:sz w:val="28"/>
          <w:szCs w:val="28"/>
        </w:rPr>
        <w:t>Sponsor</w:t>
      </w:r>
      <w:r w:rsidR="00F33938">
        <w:rPr>
          <w:b/>
          <w:bCs/>
          <w:sz w:val="28"/>
          <w:szCs w:val="28"/>
        </w:rPr>
        <w:t>ship</w:t>
      </w:r>
    </w:p>
    <w:p w14:paraId="3730F2C8" w14:textId="77777777" w:rsidR="00D03E35" w:rsidRPr="00CC5A31" w:rsidRDefault="00D03E35" w:rsidP="00E43197">
      <w:pPr>
        <w:rPr>
          <w:sz w:val="28"/>
          <w:szCs w:val="28"/>
        </w:rPr>
      </w:pPr>
    </w:p>
    <w:p w14:paraId="6BDEBF7D" w14:textId="12460BE6" w:rsidR="00EA37C2" w:rsidRPr="00D362C8" w:rsidRDefault="00161A57" w:rsidP="00161A57">
      <w:pPr>
        <w:rPr>
          <w:bCs/>
          <w:sz w:val="28"/>
          <w:szCs w:val="28"/>
        </w:rPr>
      </w:pPr>
      <w:r w:rsidRPr="00D362C8">
        <w:rPr>
          <w:bCs/>
          <w:sz w:val="28"/>
          <w:szCs w:val="28"/>
        </w:rPr>
        <w:t xml:space="preserve">E4E proudly work alongside the Derby and District Law Society and The University of Derby Law School to </w:t>
      </w:r>
      <w:r w:rsidR="00051C28" w:rsidRPr="00D362C8">
        <w:rPr>
          <w:bCs/>
          <w:sz w:val="28"/>
          <w:szCs w:val="28"/>
        </w:rPr>
        <w:t>provide this</w:t>
      </w:r>
      <w:r w:rsidR="000C567C" w:rsidRPr="00D362C8">
        <w:rPr>
          <w:bCs/>
          <w:sz w:val="28"/>
          <w:szCs w:val="28"/>
        </w:rPr>
        <w:t xml:space="preserve"> unique opportunity to local students.</w:t>
      </w:r>
    </w:p>
    <w:p w14:paraId="5B6520A2" w14:textId="77777777" w:rsidR="00161A57" w:rsidRPr="00D362C8" w:rsidRDefault="00161A57" w:rsidP="00161A57">
      <w:pPr>
        <w:rPr>
          <w:bCs/>
          <w:sz w:val="28"/>
          <w:szCs w:val="28"/>
        </w:rPr>
      </w:pPr>
      <w:r w:rsidRPr="00D362C8">
        <w:rPr>
          <w:bCs/>
          <w:sz w:val="28"/>
          <w:szCs w:val="28"/>
        </w:rPr>
        <w:t xml:space="preserve"> </w:t>
      </w:r>
    </w:p>
    <w:p w14:paraId="51A1DB5D" w14:textId="204CD379" w:rsidR="00791750" w:rsidRPr="00D362C8" w:rsidRDefault="00161A57" w:rsidP="00161A57">
      <w:pPr>
        <w:rPr>
          <w:bCs/>
          <w:sz w:val="28"/>
          <w:szCs w:val="28"/>
        </w:rPr>
      </w:pPr>
      <w:r w:rsidRPr="00D362C8">
        <w:rPr>
          <w:bCs/>
          <w:sz w:val="28"/>
          <w:szCs w:val="28"/>
        </w:rPr>
        <w:t xml:space="preserve">Each year, </w:t>
      </w:r>
      <w:r w:rsidR="000C567C" w:rsidRPr="00D362C8">
        <w:rPr>
          <w:bCs/>
          <w:sz w:val="28"/>
          <w:szCs w:val="28"/>
        </w:rPr>
        <w:t xml:space="preserve">small teams of </w:t>
      </w:r>
      <w:r w:rsidRPr="00D362C8">
        <w:rPr>
          <w:bCs/>
          <w:sz w:val="28"/>
          <w:szCs w:val="28"/>
        </w:rPr>
        <w:t>y</w:t>
      </w:r>
      <w:r w:rsidR="00051C28" w:rsidRPr="00D362C8">
        <w:rPr>
          <w:bCs/>
          <w:sz w:val="28"/>
          <w:szCs w:val="28"/>
        </w:rPr>
        <w:t>oung people from</w:t>
      </w:r>
      <w:r w:rsidR="00791750" w:rsidRPr="00D362C8">
        <w:rPr>
          <w:bCs/>
          <w:sz w:val="28"/>
          <w:szCs w:val="28"/>
        </w:rPr>
        <w:t xml:space="preserve"> Derby</w:t>
      </w:r>
      <w:r w:rsidRPr="00D362C8">
        <w:rPr>
          <w:bCs/>
          <w:sz w:val="28"/>
          <w:szCs w:val="28"/>
        </w:rPr>
        <w:t xml:space="preserve"> </w:t>
      </w:r>
      <w:r w:rsidR="00ED16D7">
        <w:rPr>
          <w:bCs/>
          <w:sz w:val="28"/>
          <w:szCs w:val="28"/>
        </w:rPr>
        <w:t>C</w:t>
      </w:r>
      <w:r w:rsidRPr="00D362C8">
        <w:rPr>
          <w:bCs/>
          <w:sz w:val="28"/>
          <w:szCs w:val="28"/>
        </w:rPr>
        <w:t xml:space="preserve">ity schools </w:t>
      </w:r>
      <w:r w:rsidR="00051C28" w:rsidRPr="00D362C8">
        <w:rPr>
          <w:bCs/>
          <w:sz w:val="28"/>
          <w:szCs w:val="28"/>
        </w:rPr>
        <w:t xml:space="preserve">develop, harness and sharpen </w:t>
      </w:r>
      <w:r w:rsidRPr="00D362C8">
        <w:rPr>
          <w:bCs/>
          <w:sz w:val="28"/>
          <w:szCs w:val="28"/>
        </w:rPr>
        <w:t>the</w:t>
      </w:r>
      <w:r w:rsidR="00791750" w:rsidRPr="00D362C8">
        <w:rPr>
          <w:bCs/>
          <w:sz w:val="28"/>
          <w:szCs w:val="28"/>
        </w:rPr>
        <w:t>ir</w:t>
      </w:r>
      <w:r w:rsidRPr="00D362C8">
        <w:rPr>
          <w:bCs/>
          <w:sz w:val="28"/>
          <w:szCs w:val="28"/>
        </w:rPr>
        <w:t xml:space="preserve"> debating and communication skills </w:t>
      </w:r>
      <w:r w:rsidR="00791750" w:rsidRPr="00D362C8">
        <w:rPr>
          <w:bCs/>
          <w:sz w:val="28"/>
          <w:szCs w:val="28"/>
        </w:rPr>
        <w:t>with the support of</w:t>
      </w:r>
      <w:r w:rsidR="00051C28" w:rsidRPr="00D362C8">
        <w:rPr>
          <w:bCs/>
          <w:sz w:val="28"/>
          <w:szCs w:val="28"/>
        </w:rPr>
        <w:t xml:space="preserve"> expert</w:t>
      </w:r>
      <w:r w:rsidR="00791750" w:rsidRPr="00D362C8">
        <w:rPr>
          <w:bCs/>
          <w:sz w:val="28"/>
          <w:szCs w:val="28"/>
        </w:rPr>
        <w:t xml:space="preserve"> </w:t>
      </w:r>
      <w:r w:rsidRPr="00D362C8">
        <w:rPr>
          <w:bCs/>
          <w:sz w:val="28"/>
          <w:szCs w:val="28"/>
        </w:rPr>
        <w:t xml:space="preserve">local law firms and University of Derby </w:t>
      </w:r>
      <w:r w:rsidR="00791750" w:rsidRPr="00D362C8">
        <w:rPr>
          <w:bCs/>
          <w:sz w:val="28"/>
          <w:szCs w:val="28"/>
        </w:rPr>
        <w:t xml:space="preserve">Law School students. </w:t>
      </w:r>
    </w:p>
    <w:p w14:paraId="496969EF" w14:textId="77777777" w:rsidR="00EA37C2" w:rsidRPr="00D362C8" w:rsidRDefault="00EA37C2" w:rsidP="00161A57">
      <w:pPr>
        <w:rPr>
          <w:bCs/>
          <w:sz w:val="28"/>
          <w:szCs w:val="28"/>
        </w:rPr>
      </w:pPr>
    </w:p>
    <w:p w14:paraId="61FEEC04" w14:textId="783FED07" w:rsidR="00507A26" w:rsidRPr="00D362C8" w:rsidRDefault="00D362C8" w:rsidP="00EA37C2">
      <w:pPr>
        <w:rPr>
          <w:bCs/>
          <w:sz w:val="28"/>
          <w:szCs w:val="28"/>
        </w:rPr>
      </w:pPr>
      <w:r w:rsidRPr="00D362C8">
        <w:rPr>
          <w:bCs/>
          <w:sz w:val="28"/>
          <w:szCs w:val="28"/>
        </w:rPr>
        <w:t>This award is for the winner and finalists of the Derby School</w:t>
      </w:r>
      <w:r w:rsidR="00ED16D7">
        <w:rPr>
          <w:bCs/>
          <w:sz w:val="28"/>
          <w:szCs w:val="28"/>
        </w:rPr>
        <w:t>s</w:t>
      </w:r>
      <w:r w:rsidRPr="00D362C8">
        <w:rPr>
          <w:bCs/>
          <w:sz w:val="28"/>
          <w:szCs w:val="28"/>
        </w:rPr>
        <w:t xml:space="preserve"> Debat</w:t>
      </w:r>
      <w:r w:rsidR="00ED16D7">
        <w:rPr>
          <w:bCs/>
          <w:sz w:val="28"/>
          <w:szCs w:val="28"/>
        </w:rPr>
        <w:t>ing</w:t>
      </w:r>
      <w:r w:rsidRPr="00D362C8">
        <w:rPr>
          <w:bCs/>
          <w:sz w:val="28"/>
          <w:szCs w:val="28"/>
        </w:rPr>
        <w:t xml:space="preserve"> Competition</w:t>
      </w:r>
      <w:r>
        <w:rPr>
          <w:bCs/>
          <w:sz w:val="28"/>
          <w:szCs w:val="28"/>
        </w:rPr>
        <w:t xml:space="preserve"> 2021</w:t>
      </w:r>
      <w:r w:rsidRPr="00D362C8">
        <w:rPr>
          <w:bCs/>
          <w:sz w:val="28"/>
          <w:szCs w:val="28"/>
        </w:rPr>
        <w:t xml:space="preserve">. </w:t>
      </w:r>
    </w:p>
    <w:sectPr w:rsidR="00507A26" w:rsidRPr="00D362C8" w:rsidSect="008A211F">
      <w:footerReference w:type="default" r:id="rId16"/>
      <w:pgSz w:w="11907" w:h="16840" w:code="9"/>
      <w:pgMar w:top="1134" w:right="1134" w:bottom="1134" w:left="1134"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Jo Ward" w:date="2021-06-16T20:35:00Z" w:initials="JW">
    <w:p w14:paraId="045A86D8" w14:textId="4638EF3B" w:rsidR="009040C8" w:rsidRDefault="009040C8">
      <w:pPr>
        <w:pStyle w:val="CommentText"/>
      </w:pPr>
      <w:r>
        <w:rPr>
          <w:rStyle w:val="CommentReference"/>
        </w:rPr>
        <w:annotationRef/>
      </w:r>
      <w:r>
        <w:t>SEN or SEND?</w:t>
      </w:r>
    </w:p>
  </w:comment>
  <w:comment w:id="7" w:author="Arshad Iqbal" w:date="2021-06-17T11:17:00Z" w:initials="AI">
    <w:p w14:paraId="5552A3A8" w14:textId="6EB5351C" w:rsidR="006B16E5" w:rsidRDefault="006B16E5">
      <w:pPr>
        <w:pStyle w:val="CommentText"/>
      </w:pPr>
      <w:r>
        <w:rPr>
          <w:rStyle w:val="CommentReference"/>
        </w:rPr>
        <w:annotationRef/>
      </w:r>
      <w:r>
        <w:t>I put SEN as I thought you mentioned a SEN register at the board meeting. Please advise if it should be SEN or SEND</w:t>
      </w:r>
    </w:p>
  </w:comment>
  <w:comment w:id="8" w:author="Jo Ward" w:date="2021-06-17T17:47:00Z" w:initials="JW">
    <w:p w14:paraId="7667C19C" w14:textId="75F62932" w:rsidR="006B0BDC" w:rsidRDefault="006B0BDC">
      <w:pPr>
        <w:pStyle w:val="CommentText"/>
      </w:pPr>
      <w:r>
        <w:rPr>
          <w:rStyle w:val="CommentReference"/>
        </w:rPr>
        <w:annotationRef/>
      </w:r>
      <w:r>
        <w:t>Special Educational Needs and/or Disabilities (SEND) is the usual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5A86D8" w15:done="0"/>
  <w15:commentEx w15:paraId="5552A3A8" w15:paraIdParent="045A86D8" w15:done="0"/>
  <w15:commentEx w15:paraId="7667C19C" w15:paraIdParent="045A86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4DF0F" w16cex:dateUtc="2021-06-16T19:35:00Z"/>
  <w16cex:commentExtensible w16cex:durableId="2475ADDF" w16cex:dateUtc="2021-06-17T10:17:00Z"/>
  <w16cex:commentExtensible w16cex:durableId="2476091E" w16cex:dateUtc="2021-06-17T1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5A86D8" w16cid:durableId="2474DF0F"/>
  <w16cid:commentId w16cid:paraId="5552A3A8" w16cid:durableId="2475ADDF"/>
  <w16cid:commentId w16cid:paraId="7667C19C" w16cid:durableId="247609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2AE4F" w14:textId="77777777" w:rsidR="00A57954" w:rsidRDefault="00A57954">
      <w:r>
        <w:separator/>
      </w:r>
    </w:p>
  </w:endnote>
  <w:endnote w:type="continuationSeparator" w:id="0">
    <w:p w14:paraId="0A410CC6" w14:textId="77777777" w:rsidR="00A57954" w:rsidRDefault="00A5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E0DA9" w14:textId="7EA98990" w:rsidR="00D634EC" w:rsidRPr="009E2CED" w:rsidRDefault="00D634EC" w:rsidP="0045136A">
    <w:pPr>
      <w:pStyle w:val="Footer"/>
      <w:rPr>
        <w:szCs w:val="16"/>
      </w:rPr>
    </w:pPr>
    <w:r>
      <w:rPr>
        <w:szCs w:val="16"/>
      </w:rPr>
      <w:t>2021 E4E Awards Categories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668F6" w14:textId="77777777" w:rsidR="00A57954" w:rsidRDefault="00A57954">
      <w:r>
        <w:separator/>
      </w:r>
    </w:p>
  </w:footnote>
  <w:footnote w:type="continuationSeparator" w:id="0">
    <w:p w14:paraId="5CA933BF" w14:textId="77777777" w:rsidR="00A57954" w:rsidRDefault="00A57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27FA8"/>
    <w:multiLevelType w:val="multilevel"/>
    <w:tmpl w:val="E6FE6588"/>
    <w:lvl w:ilvl="0">
      <w:numFmt w:val="none"/>
      <w:pStyle w:val="PDoNotUse"/>
      <w:lvlText w:val=""/>
      <w:lvlJc w:val="left"/>
      <w:pPr>
        <w:tabs>
          <w:tab w:val="num" w:pos="360"/>
        </w:tabs>
        <w:ind w:left="0" w:firstLine="0"/>
      </w:pPr>
      <w:rPr>
        <w:rFonts w:ascii="Arial" w:hAnsi="Arial" w:hint="default"/>
        <w:b w:val="0"/>
        <w:i w:val="0"/>
        <w:sz w:val="22"/>
      </w:rPr>
    </w:lvl>
    <w:lvl w:ilvl="1">
      <w:start w:val="1"/>
      <w:numFmt w:val="decimal"/>
      <w:pStyle w:val="Para1"/>
      <w:lvlText w:val="%2."/>
      <w:lvlJc w:val="left"/>
      <w:pPr>
        <w:tabs>
          <w:tab w:val="num" w:pos="567"/>
        </w:tabs>
        <w:ind w:left="567" w:hanging="567"/>
      </w:pPr>
      <w:rPr>
        <w:rFonts w:ascii="Arial" w:hAnsi="Arial" w:hint="default"/>
        <w:sz w:val="22"/>
      </w:rPr>
    </w:lvl>
    <w:lvl w:ilvl="2">
      <w:start w:val="1"/>
      <w:numFmt w:val="decimal"/>
      <w:pStyle w:val="Para11"/>
      <w:lvlText w:val="%1%2.%3."/>
      <w:lvlJc w:val="left"/>
      <w:pPr>
        <w:tabs>
          <w:tab w:val="num" w:pos="1418"/>
        </w:tabs>
        <w:ind w:left="1418" w:hanging="851"/>
      </w:pPr>
      <w:rPr>
        <w:rFonts w:ascii="Arial" w:hAnsi="Arial" w:hint="default"/>
        <w:sz w:val="22"/>
      </w:rPr>
    </w:lvl>
    <w:lvl w:ilvl="3">
      <w:start w:val="1"/>
      <w:numFmt w:val="decimal"/>
      <w:pStyle w:val="Para111"/>
      <w:lvlText w:val="%1%2.%3.%4."/>
      <w:lvlJc w:val="left"/>
      <w:pPr>
        <w:tabs>
          <w:tab w:val="num" w:pos="2552"/>
        </w:tabs>
        <w:ind w:left="2552" w:hanging="1134"/>
      </w:pPr>
      <w:rPr>
        <w:rFonts w:ascii="Arial" w:hAnsi="Arial" w:hint="default"/>
        <w:sz w:val="22"/>
      </w:rPr>
    </w:lvl>
    <w:lvl w:ilvl="4">
      <w:start w:val="1"/>
      <w:numFmt w:val="decimal"/>
      <w:pStyle w:val="Para1111"/>
      <w:lvlText w:val="%1%2.%3.%4.%5."/>
      <w:lvlJc w:val="left"/>
      <w:pPr>
        <w:tabs>
          <w:tab w:val="num" w:pos="3969"/>
        </w:tabs>
        <w:ind w:left="3969" w:hanging="1417"/>
      </w:pPr>
      <w:rPr>
        <w:rFonts w:ascii="Arial" w:hAnsi="Arial" w:hint="default"/>
        <w:sz w:val="22"/>
      </w:rPr>
    </w:lvl>
    <w:lvl w:ilvl="5">
      <w:start w:val="1"/>
      <w:numFmt w:val="decimal"/>
      <w:pStyle w:val="Para11111"/>
      <w:lvlText w:val="%1%2.%3.%4.%5.%6."/>
      <w:lvlJc w:val="left"/>
      <w:pPr>
        <w:tabs>
          <w:tab w:val="num" w:pos="5670"/>
        </w:tabs>
        <w:ind w:left="5670" w:hanging="1701"/>
      </w:pPr>
      <w:rPr>
        <w:rFonts w:ascii="Arial" w:hAnsi="Arial" w:hint="default"/>
        <w:sz w:val="22"/>
      </w:rPr>
    </w:lvl>
    <w:lvl w:ilvl="6">
      <w:start w:val="1"/>
      <w:numFmt w:val="decimal"/>
      <w:lvlText w:val="%1"/>
      <w:lvlJc w:val="left"/>
      <w:pPr>
        <w:tabs>
          <w:tab w:val="num" w:pos="3240"/>
        </w:tabs>
        <w:ind w:left="3240" w:hanging="1080"/>
      </w:pPr>
      <w:rPr>
        <w:rFonts w:hint="default"/>
      </w:rPr>
    </w:lvl>
    <w:lvl w:ilvl="7">
      <w:start w:val="1"/>
      <w:numFmt w:val="decimal"/>
      <w:lvlText w:val="%1"/>
      <w:lvlJc w:val="left"/>
      <w:pPr>
        <w:tabs>
          <w:tab w:val="num" w:pos="3744"/>
        </w:tabs>
        <w:ind w:left="3744" w:hanging="1224"/>
      </w:pPr>
      <w:rPr>
        <w:rFonts w:hint="default"/>
      </w:rPr>
    </w:lvl>
    <w:lvl w:ilvl="8">
      <w:start w:val="1"/>
      <w:numFmt w:val="decimal"/>
      <w:lvlText w:val="%1"/>
      <w:lvlJc w:val="left"/>
      <w:pPr>
        <w:tabs>
          <w:tab w:val="num" w:pos="4320"/>
        </w:tabs>
        <w:ind w:left="4320" w:hanging="1440"/>
      </w:pPr>
      <w:rPr>
        <w:rFonts w:hint="default"/>
      </w:rPr>
    </w:lvl>
  </w:abstractNum>
  <w:abstractNum w:abstractNumId="1" w15:restartNumberingAfterBreak="0">
    <w:nsid w:val="44967613"/>
    <w:multiLevelType w:val="hybridMultilevel"/>
    <w:tmpl w:val="3C98FC20"/>
    <w:lvl w:ilvl="0" w:tplc="7474E7B4">
      <w:start w:val="1"/>
      <w:numFmt w:val="upperLetter"/>
      <w:pStyle w:val="Background2"/>
      <w:lvlText w:val="(%1)"/>
      <w:lvlJc w:val="left"/>
      <w:pPr>
        <w:tabs>
          <w:tab w:val="num" w:pos="567"/>
        </w:tabs>
        <w:ind w:left="567" w:hanging="567"/>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F45A21"/>
    <w:multiLevelType w:val="hybridMultilevel"/>
    <w:tmpl w:val="CFF4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4258E9"/>
    <w:multiLevelType w:val="multilevel"/>
    <w:tmpl w:val="E176028A"/>
    <w:lvl w:ilvl="0">
      <w:start w:val="1"/>
      <w:numFmt w:val="none"/>
      <w:pStyle w:val="cDoNotUse"/>
      <w:lvlText w:val="%1"/>
      <w:lvlJc w:val="left"/>
      <w:pPr>
        <w:ind w:left="0" w:firstLine="0"/>
      </w:pPr>
      <w:rPr>
        <w:rFonts w:hint="default"/>
      </w:rPr>
    </w:lvl>
    <w:lvl w:ilvl="1">
      <w:start w:val="1"/>
      <w:numFmt w:val="decimal"/>
      <w:pStyle w:val="Clause1"/>
      <w:lvlText w:val="%2."/>
      <w:lvlJc w:val="left"/>
      <w:pPr>
        <w:tabs>
          <w:tab w:val="num" w:pos="567"/>
        </w:tabs>
        <w:ind w:left="567" w:hanging="567"/>
      </w:pPr>
      <w:rPr>
        <w:rFonts w:hint="default"/>
      </w:rPr>
    </w:lvl>
    <w:lvl w:ilvl="2">
      <w:start w:val="1"/>
      <w:numFmt w:val="decimal"/>
      <w:pStyle w:val="Clause11"/>
      <w:lvlText w:val="%2.%3."/>
      <w:lvlJc w:val="left"/>
      <w:pPr>
        <w:tabs>
          <w:tab w:val="num" w:pos="1418"/>
        </w:tabs>
        <w:ind w:left="1418" w:hanging="851"/>
      </w:pPr>
      <w:rPr>
        <w:rFonts w:hint="default"/>
      </w:rPr>
    </w:lvl>
    <w:lvl w:ilvl="3">
      <w:start w:val="1"/>
      <w:numFmt w:val="decimal"/>
      <w:pStyle w:val="Clause111"/>
      <w:lvlText w:val="%2.%3.%4."/>
      <w:lvlJc w:val="left"/>
      <w:pPr>
        <w:tabs>
          <w:tab w:val="num" w:pos="2552"/>
        </w:tabs>
        <w:ind w:left="2552" w:hanging="1134"/>
      </w:pPr>
      <w:rPr>
        <w:rFonts w:hint="default"/>
      </w:rPr>
    </w:lvl>
    <w:lvl w:ilvl="4">
      <w:start w:val="1"/>
      <w:numFmt w:val="decimal"/>
      <w:pStyle w:val="Clause1111"/>
      <w:lvlText w:val="%2.%3.%4.%5."/>
      <w:lvlJc w:val="left"/>
      <w:pPr>
        <w:tabs>
          <w:tab w:val="num" w:pos="3686"/>
        </w:tabs>
        <w:ind w:left="3686" w:hanging="1134"/>
      </w:pPr>
      <w:rPr>
        <w:rFonts w:hint="default"/>
      </w:rPr>
    </w:lvl>
    <w:lvl w:ilvl="5">
      <w:start w:val="1"/>
      <w:numFmt w:val="decimal"/>
      <w:pStyle w:val="Clause11111"/>
      <w:lvlText w:val="%2.%3.%4.%5.%6"/>
      <w:lvlJc w:val="left"/>
      <w:pPr>
        <w:tabs>
          <w:tab w:val="num" w:pos="5670"/>
        </w:tabs>
        <w:ind w:left="5670"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E8C3C0F"/>
    <w:multiLevelType w:val="multilevel"/>
    <w:tmpl w:val="D24414CE"/>
    <w:lvl w:ilvl="0">
      <w:start w:val="1"/>
      <w:numFmt w:val="decimal"/>
      <w:pStyle w:val="Parties"/>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6C82007"/>
    <w:multiLevelType w:val="hybridMultilevel"/>
    <w:tmpl w:val="DD5818B8"/>
    <w:lvl w:ilvl="0" w:tplc="1C1EFD26">
      <w:start w:val="1"/>
      <w:numFmt w:val="bullet"/>
      <w:lvlText w:val=""/>
      <w:lvlJc w:val="left"/>
      <w:pPr>
        <w:ind w:left="720" w:hanging="360"/>
      </w:pPr>
      <w:rPr>
        <w:rFonts w:ascii="Symbol" w:hAnsi="Symbol" w:hint="default"/>
      </w:rPr>
    </w:lvl>
    <w:lvl w:ilvl="1" w:tplc="52A614D0" w:tentative="1">
      <w:start w:val="1"/>
      <w:numFmt w:val="bullet"/>
      <w:lvlText w:val="o"/>
      <w:lvlJc w:val="left"/>
      <w:pPr>
        <w:ind w:left="1440" w:hanging="360"/>
      </w:pPr>
      <w:rPr>
        <w:rFonts w:ascii="Courier New" w:hAnsi="Courier New" w:cs="Courier New" w:hint="default"/>
      </w:rPr>
    </w:lvl>
    <w:lvl w:ilvl="2" w:tplc="B55E4950" w:tentative="1">
      <w:start w:val="1"/>
      <w:numFmt w:val="bullet"/>
      <w:lvlText w:val=""/>
      <w:lvlJc w:val="left"/>
      <w:pPr>
        <w:ind w:left="2160" w:hanging="360"/>
      </w:pPr>
      <w:rPr>
        <w:rFonts w:ascii="Wingdings" w:hAnsi="Wingdings" w:hint="default"/>
      </w:rPr>
    </w:lvl>
    <w:lvl w:ilvl="3" w:tplc="0F52156E" w:tentative="1">
      <w:start w:val="1"/>
      <w:numFmt w:val="bullet"/>
      <w:lvlText w:val=""/>
      <w:lvlJc w:val="left"/>
      <w:pPr>
        <w:ind w:left="2880" w:hanging="360"/>
      </w:pPr>
      <w:rPr>
        <w:rFonts w:ascii="Symbol" w:hAnsi="Symbol" w:hint="default"/>
      </w:rPr>
    </w:lvl>
    <w:lvl w:ilvl="4" w:tplc="79F65DD0" w:tentative="1">
      <w:start w:val="1"/>
      <w:numFmt w:val="bullet"/>
      <w:lvlText w:val="o"/>
      <w:lvlJc w:val="left"/>
      <w:pPr>
        <w:ind w:left="3600" w:hanging="360"/>
      </w:pPr>
      <w:rPr>
        <w:rFonts w:ascii="Courier New" w:hAnsi="Courier New" w:cs="Courier New" w:hint="default"/>
      </w:rPr>
    </w:lvl>
    <w:lvl w:ilvl="5" w:tplc="57B8902A" w:tentative="1">
      <w:start w:val="1"/>
      <w:numFmt w:val="bullet"/>
      <w:lvlText w:val=""/>
      <w:lvlJc w:val="left"/>
      <w:pPr>
        <w:ind w:left="4320" w:hanging="360"/>
      </w:pPr>
      <w:rPr>
        <w:rFonts w:ascii="Wingdings" w:hAnsi="Wingdings" w:hint="default"/>
      </w:rPr>
    </w:lvl>
    <w:lvl w:ilvl="6" w:tplc="2BBC49FE" w:tentative="1">
      <w:start w:val="1"/>
      <w:numFmt w:val="bullet"/>
      <w:lvlText w:val=""/>
      <w:lvlJc w:val="left"/>
      <w:pPr>
        <w:ind w:left="5040" w:hanging="360"/>
      </w:pPr>
      <w:rPr>
        <w:rFonts w:ascii="Symbol" w:hAnsi="Symbol" w:hint="default"/>
      </w:rPr>
    </w:lvl>
    <w:lvl w:ilvl="7" w:tplc="080E6154" w:tentative="1">
      <w:start w:val="1"/>
      <w:numFmt w:val="bullet"/>
      <w:lvlText w:val="o"/>
      <w:lvlJc w:val="left"/>
      <w:pPr>
        <w:ind w:left="5760" w:hanging="360"/>
      </w:pPr>
      <w:rPr>
        <w:rFonts w:ascii="Courier New" w:hAnsi="Courier New" w:cs="Courier New" w:hint="default"/>
      </w:rPr>
    </w:lvl>
    <w:lvl w:ilvl="8" w:tplc="41F2301A"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 Ward">
    <w15:presenceInfo w15:providerId="AD" w15:userId="S::Jo.Ward2@derby.gov.uk::18635e95-c565-4931-8438-94c3d831904c"/>
  </w15:person>
  <w15:person w15:author="Arshad Iqbal">
    <w15:presenceInfo w15:providerId="AD" w15:userId="S::Arshad.Iqbal@derby.gov.uk::b695dd34-dba9-43ab-8fba-8fc3a07128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59"/>
    <w:rsid w:val="00000F3D"/>
    <w:rsid w:val="0000263E"/>
    <w:rsid w:val="000301A1"/>
    <w:rsid w:val="00033ADA"/>
    <w:rsid w:val="00033B03"/>
    <w:rsid w:val="00051C28"/>
    <w:rsid w:val="00057FD2"/>
    <w:rsid w:val="00065FF1"/>
    <w:rsid w:val="00091FE7"/>
    <w:rsid w:val="000A177E"/>
    <w:rsid w:val="000A1EAA"/>
    <w:rsid w:val="000B196E"/>
    <w:rsid w:val="000B429D"/>
    <w:rsid w:val="000C567C"/>
    <w:rsid w:val="000E1BD4"/>
    <w:rsid w:val="00104DB5"/>
    <w:rsid w:val="00113B0B"/>
    <w:rsid w:val="00137FFE"/>
    <w:rsid w:val="00153085"/>
    <w:rsid w:val="00161A57"/>
    <w:rsid w:val="00166173"/>
    <w:rsid w:val="00182059"/>
    <w:rsid w:val="00185952"/>
    <w:rsid w:val="00190894"/>
    <w:rsid w:val="001C0D30"/>
    <w:rsid w:val="001C48D6"/>
    <w:rsid w:val="001D3112"/>
    <w:rsid w:val="001E6B63"/>
    <w:rsid w:val="001F6C9A"/>
    <w:rsid w:val="00200A40"/>
    <w:rsid w:val="00206B4D"/>
    <w:rsid w:val="00220F58"/>
    <w:rsid w:val="00253C6D"/>
    <w:rsid w:val="0025709E"/>
    <w:rsid w:val="00266B02"/>
    <w:rsid w:val="00276971"/>
    <w:rsid w:val="00280DC7"/>
    <w:rsid w:val="002856BD"/>
    <w:rsid w:val="0029023C"/>
    <w:rsid w:val="00291806"/>
    <w:rsid w:val="002A22EA"/>
    <w:rsid w:val="002B3F7E"/>
    <w:rsid w:val="002B4196"/>
    <w:rsid w:val="002B7B8A"/>
    <w:rsid w:val="002D5607"/>
    <w:rsid w:val="002D6A01"/>
    <w:rsid w:val="002E6036"/>
    <w:rsid w:val="002E641D"/>
    <w:rsid w:val="003050CC"/>
    <w:rsid w:val="0030789C"/>
    <w:rsid w:val="00317173"/>
    <w:rsid w:val="00333AB1"/>
    <w:rsid w:val="00347A81"/>
    <w:rsid w:val="00350553"/>
    <w:rsid w:val="00353946"/>
    <w:rsid w:val="003720CF"/>
    <w:rsid w:val="003B3D4C"/>
    <w:rsid w:val="003C33AB"/>
    <w:rsid w:val="003C4920"/>
    <w:rsid w:val="003D538C"/>
    <w:rsid w:val="003E597C"/>
    <w:rsid w:val="004120B2"/>
    <w:rsid w:val="00416DBB"/>
    <w:rsid w:val="004201A2"/>
    <w:rsid w:val="00420989"/>
    <w:rsid w:val="00420DA2"/>
    <w:rsid w:val="0042796B"/>
    <w:rsid w:val="00442F30"/>
    <w:rsid w:val="00445643"/>
    <w:rsid w:val="0045136A"/>
    <w:rsid w:val="0045596C"/>
    <w:rsid w:val="004631C8"/>
    <w:rsid w:val="00470ECD"/>
    <w:rsid w:val="004A1959"/>
    <w:rsid w:val="004D4211"/>
    <w:rsid w:val="004F2F6A"/>
    <w:rsid w:val="00507A26"/>
    <w:rsid w:val="005118F5"/>
    <w:rsid w:val="00537F8E"/>
    <w:rsid w:val="005407A7"/>
    <w:rsid w:val="005A0EC0"/>
    <w:rsid w:val="005A0FE5"/>
    <w:rsid w:val="005B26D6"/>
    <w:rsid w:val="005B3697"/>
    <w:rsid w:val="005B6ACF"/>
    <w:rsid w:val="005C0D09"/>
    <w:rsid w:val="005D14F0"/>
    <w:rsid w:val="005D5E91"/>
    <w:rsid w:val="005E3790"/>
    <w:rsid w:val="005F507F"/>
    <w:rsid w:val="0061095C"/>
    <w:rsid w:val="006169F5"/>
    <w:rsid w:val="0065179B"/>
    <w:rsid w:val="00655928"/>
    <w:rsid w:val="00655A10"/>
    <w:rsid w:val="00657203"/>
    <w:rsid w:val="00662B4F"/>
    <w:rsid w:val="006728D3"/>
    <w:rsid w:val="00681B96"/>
    <w:rsid w:val="00692492"/>
    <w:rsid w:val="006B0BDC"/>
    <w:rsid w:val="006B16E5"/>
    <w:rsid w:val="006B44E5"/>
    <w:rsid w:val="006D2F42"/>
    <w:rsid w:val="006F20CE"/>
    <w:rsid w:val="006F6581"/>
    <w:rsid w:val="00702A8E"/>
    <w:rsid w:val="00716D7C"/>
    <w:rsid w:val="007622F4"/>
    <w:rsid w:val="00765743"/>
    <w:rsid w:val="00772D01"/>
    <w:rsid w:val="0078189C"/>
    <w:rsid w:val="00791750"/>
    <w:rsid w:val="00792280"/>
    <w:rsid w:val="007D0B9F"/>
    <w:rsid w:val="007D3D3E"/>
    <w:rsid w:val="007E0C38"/>
    <w:rsid w:val="007E15F4"/>
    <w:rsid w:val="007E50DF"/>
    <w:rsid w:val="007F6077"/>
    <w:rsid w:val="00800F96"/>
    <w:rsid w:val="00804BA7"/>
    <w:rsid w:val="0080723C"/>
    <w:rsid w:val="008166FD"/>
    <w:rsid w:val="00822ECD"/>
    <w:rsid w:val="0088294D"/>
    <w:rsid w:val="00884A14"/>
    <w:rsid w:val="00886942"/>
    <w:rsid w:val="008971A0"/>
    <w:rsid w:val="008A1398"/>
    <w:rsid w:val="008A211F"/>
    <w:rsid w:val="008B0AB7"/>
    <w:rsid w:val="008B1F77"/>
    <w:rsid w:val="008D23E4"/>
    <w:rsid w:val="008D46A0"/>
    <w:rsid w:val="0090377A"/>
    <w:rsid w:val="009040C8"/>
    <w:rsid w:val="009133B0"/>
    <w:rsid w:val="00916104"/>
    <w:rsid w:val="00936C4E"/>
    <w:rsid w:val="00965637"/>
    <w:rsid w:val="00976DAF"/>
    <w:rsid w:val="009838B9"/>
    <w:rsid w:val="00985B72"/>
    <w:rsid w:val="00986CD7"/>
    <w:rsid w:val="00986FBE"/>
    <w:rsid w:val="009927A9"/>
    <w:rsid w:val="009B2262"/>
    <w:rsid w:val="009B2D13"/>
    <w:rsid w:val="009B5759"/>
    <w:rsid w:val="009B6FE6"/>
    <w:rsid w:val="009D074E"/>
    <w:rsid w:val="009E2CED"/>
    <w:rsid w:val="009E5488"/>
    <w:rsid w:val="00A114C8"/>
    <w:rsid w:val="00A21646"/>
    <w:rsid w:val="00A57954"/>
    <w:rsid w:val="00A7288A"/>
    <w:rsid w:val="00A95481"/>
    <w:rsid w:val="00AC6889"/>
    <w:rsid w:val="00AD7356"/>
    <w:rsid w:val="00AD77B2"/>
    <w:rsid w:val="00AE0664"/>
    <w:rsid w:val="00AF14C1"/>
    <w:rsid w:val="00B15D90"/>
    <w:rsid w:val="00B236F4"/>
    <w:rsid w:val="00B30D27"/>
    <w:rsid w:val="00B41899"/>
    <w:rsid w:val="00B9492B"/>
    <w:rsid w:val="00BC45EE"/>
    <w:rsid w:val="00BC546D"/>
    <w:rsid w:val="00BD1D0E"/>
    <w:rsid w:val="00BD4EE1"/>
    <w:rsid w:val="00BE0521"/>
    <w:rsid w:val="00BE2924"/>
    <w:rsid w:val="00BF0D67"/>
    <w:rsid w:val="00C22576"/>
    <w:rsid w:val="00C47BEA"/>
    <w:rsid w:val="00C611FB"/>
    <w:rsid w:val="00C62C04"/>
    <w:rsid w:val="00C66A6D"/>
    <w:rsid w:val="00CA55E3"/>
    <w:rsid w:val="00CB020F"/>
    <w:rsid w:val="00CC5A31"/>
    <w:rsid w:val="00CD2C7D"/>
    <w:rsid w:val="00CD6291"/>
    <w:rsid w:val="00CE63B7"/>
    <w:rsid w:val="00CF7EDC"/>
    <w:rsid w:val="00D03E35"/>
    <w:rsid w:val="00D0576E"/>
    <w:rsid w:val="00D11A95"/>
    <w:rsid w:val="00D35411"/>
    <w:rsid w:val="00D362C8"/>
    <w:rsid w:val="00D422F3"/>
    <w:rsid w:val="00D42F76"/>
    <w:rsid w:val="00D46A8B"/>
    <w:rsid w:val="00D56273"/>
    <w:rsid w:val="00D634EC"/>
    <w:rsid w:val="00D7211A"/>
    <w:rsid w:val="00D736C4"/>
    <w:rsid w:val="00D96165"/>
    <w:rsid w:val="00DA2942"/>
    <w:rsid w:val="00DB6DA2"/>
    <w:rsid w:val="00DE560D"/>
    <w:rsid w:val="00E17F8F"/>
    <w:rsid w:val="00E43197"/>
    <w:rsid w:val="00E53610"/>
    <w:rsid w:val="00E639F7"/>
    <w:rsid w:val="00E66E3D"/>
    <w:rsid w:val="00E9035E"/>
    <w:rsid w:val="00EA37C2"/>
    <w:rsid w:val="00EB4F20"/>
    <w:rsid w:val="00EC090A"/>
    <w:rsid w:val="00ED16D7"/>
    <w:rsid w:val="00ED5C60"/>
    <w:rsid w:val="00EF76F1"/>
    <w:rsid w:val="00F109DC"/>
    <w:rsid w:val="00F33938"/>
    <w:rsid w:val="00F43225"/>
    <w:rsid w:val="00F56A00"/>
    <w:rsid w:val="00F813BA"/>
    <w:rsid w:val="00F92003"/>
    <w:rsid w:val="00FA37EB"/>
    <w:rsid w:val="00FA3811"/>
    <w:rsid w:val="00FA4220"/>
    <w:rsid w:val="00FC16DE"/>
    <w:rsid w:val="00FC3897"/>
    <w:rsid w:val="02577FEF"/>
    <w:rsid w:val="1422DCD3"/>
    <w:rsid w:val="31D76E3C"/>
    <w:rsid w:val="320B6DF7"/>
    <w:rsid w:val="363E3D73"/>
    <w:rsid w:val="417966E4"/>
    <w:rsid w:val="4242E8CD"/>
    <w:rsid w:val="4980469D"/>
    <w:rsid w:val="4C99C607"/>
    <w:rsid w:val="554FF746"/>
    <w:rsid w:val="56CFF1AF"/>
    <w:rsid w:val="5D2C09D0"/>
    <w:rsid w:val="5D46BC68"/>
    <w:rsid w:val="671D8E1F"/>
    <w:rsid w:val="69E49C9A"/>
    <w:rsid w:val="797A2D6F"/>
    <w:rsid w:val="7B15FDD0"/>
    <w:rsid w:val="7B341C8B"/>
    <w:rsid w:val="7E7B9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342972"/>
  <w15:docId w15:val="{1AC5FC44-F8A4-4B03-8623-813D5468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74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4"/>
    <w:qFormat/>
    <w:rsid w:val="00765743"/>
    <w:pPr>
      <w:tabs>
        <w:tab w:val="center" w:pos="4513"/>
        <w:tab w:val="right" w:pos="9026"/>
      </w:tabs>
    </w:pPr>
    <w:rPr>
      <w:sz w:val="16"/>
      <w:szCs w:val="24"/>
    </w:rPr>
  </w:style>
  <w:style w:type="paragraph" w:customStyle="1" w:styleId="Background">
    <w:name w:val="Background"/>
    <w:basedOn w:val="Normal"/>
    <w:next w:val="Background2"/>
    <w:uiPriority w:val="24"/>
    <w:qFormat/>
    <w:rsid w:val="00765743"/>
    <w:pPr>
      <w:keepNext/>
      <w:spacing w:before="480"/>
    </w:pPr>
    <w:rPr>
      <w:rFonts w:cstheme="minorBidi"/>
      <w:b/>
      <w:caps/>
    </w:rPr>
  </w:style>
  <w:style w:type="paragraph" w:customStyle="1" w:styleId="Background2">
    <w:name w:val="Background2"/>
    <w:basedOn w:val="Normal"/>
    <w:pPr>
      <w:numPr>
        <w:numId w:val="1"/>
      </w:numPr>
    </w:pPr>
    <w:rPr>
      <w:szCs w:val="24"/>
    </w:rPr>
  </w:style>
  <w:style w:type="paragraph" w:customStyle="1" w:styleId="Body1">
    <w:name w:val="Body 1"/>
    <w:basedOn w:val="Normal"/>
    <w:uiPriority w:val="2"/>
    <w:qFormat/>
    <w:rsid w:val="00765743"/>
    <w:pPr>
      <w:ind w:left="567"/>
    </w:pPr>
  </w:style>
  <w:style w:type="paragraph" w:customStyle="1" w:styleId="Body2">
    <w:name w:val="Body 2"/>
    <w:basedOn w:val="Normal"/>
    <w:uiPriority w:val="12"/>
    <w:qFormat/>
    <w:rsid w:val="00765743"/>
    <w:pPr>
      <w:ind w:left="1418"/>
    </w:pPr>
  </w:style>
  <w:style w:type="paragraph" w:customStyle="1" w:styleId="Body3">
    <w:name w:val="Body 3"/>
    <w:basedOn w:val="Normal"/>
    <w:uiPriority w:val="13"/>
    <w:qFormat/>
    <w:rsid w:val="00765743"/>
    <w:pPr>
      <w:ind w:left="2552"/>
    </w:pPr>
  </w:style>
  <w:style w:type="paragraph" w:customStyle="1" w:styleId="Body4">
    <w:name w:val="Body 4"/>
    <w:basedOn w:val="Normal"/>
    <w:uiPriority w:val="14"/>
    <w:qFormat/>
    <w:rsid w:val="00765743"/>
    <w:pPr>
      <w:ind w:left="3969"/>
    </w:pPr>
  </w:style>
  <w:style w:type="paragraph" w:customStyle="1" w:styleId="Body5">
    <w:name w:val="Body 5"/>
    <w:basedOn w:val="Normal"/>
    <w:uiPriority w:val="15"/>
    <w:qFormat/>
    <w:rsid w:val="00765743"/>
    <w:pPr>
      <w:ind w:left="5670"/>
    </w:pPr>
  </w:style>
  <w:style w:type="paragraph" w:customStyle="1" w:styleId="cDoNotUse">
    <w:name w:val="c Do Not Use"/>
    <w:basedOn w:val="Normal"/>
    <w:qFormat/>
    <w:rsid w:val="00765743"/>
    <w:pPr>
      <w:numPr>
        <w:numId w:val="2"/>
      </w:numPr>
    </w:pPr>
    <w:rPr>
      <w:color w:val="FFFFFF" w:themeColor="background1"/>
    </w:rPr>
  </w:style>
  <w:style w:type="paragraph" w:customStyle="1" w:styleId="Clause1">
    <w:name w:val="Clause 1."/>
    <w:basedOn w:val="Normal"/>
    <w:next w:val="Clause11"/>
    <w:uiPriority w:val="3"/>
    <w:qFormat/>
    <w:rsid w:val="00765743"/>
    <w:pPr>
      <w:keepNext/>
      <w:numPr>
        <w:ilvl w:val="1"/>
        <w:numId w:val="2"/>
      </w:numPr>
      <w:spacing w:before="560"/>
    </w:pPr>
    <w:rPr>
      <w:b/>
      <w:caps/>
    </w:rPr>
  </w:style>
  <w:style w:type="paragraph" w:customStyle="1" w:styleId="Clause11">
    <w:name w:val="Clause 1.1."/>
    <w:basedOn w:val="Normal"/>
    <w:uiPriority w:val="4"/>
    <w:qFormat/>
    <w:rsid w:val="00765743"/>
    <w:pPr>
      <w:numPr>
        <w:ilvl w:val="2"/>
        <w:numId w:val="2"/>
      </w:numPr>
    </w:pPr>
  </w:style>
  <w:style w:type="paragraph" w:customStyle="1" w:styleId="Clause111">
    <w:name w:val="Clause 1.1.1."/>
    <w:basedOn w:val="Normal"/>
    <w:uiPriority w:val="5"/>
    <w:qFormat/>
    <w:rsid w:val="00765743"/>
    <w:pPr>
      <w:numPr>
        <w:ilvl w:val="3"/>
        <w:numId w:val="2"/>
      </w:numPr>
    </w:pPr>
  </w:style>
  <w:style w:type="paragraph" w:customStyle="1" w:styleId="Clause1111">
    <w:name w:val="Clause 1.1.1.1."/>
    <w:basedOn w:val="Normal"/>
    <w:uiPriority w:val="6"/>
    <w:qFormat/>
    <w:rsid w:val="00765743"/>
    <w:pPr>
      <w:numPr>
        <w:ilvl w:val="4"/>
        <w:numId w:val="2"/>
      </w:numPr>
      <w:tabs>
        <w:tab w:val="left" w:pos="3969"/>
      </w:tabs>
    </w:pPr>
  </w:style>
  <w:style w:type="paragraph" w:customStyle="1" w:styleId="Clause11111">
    <w:name w:val="Clause 1.1.1.1.1."/>
    <w:basedOn w:val="Normal"/>
    <w:uiPriority w:val="7"/>
    <w:qFormat/>
    <w:rsid w:val="00765743"/>
    <w:pPr>
      <w:numPr>
        <w:ilvl w:val="5"/>
        <w:numId w:val="2"/>
      </w:numPr>
    </w:pPr>
  </w:style>
  <w:style w:type="paragraph" w:customStyle="1" w:styleId="Definitions">
    <w:name w:val="Definitions"/>
    <w:basedOn w:val="Normal"/>
    <w:rPr>
      <w:szCs w:val="24"/>
    </w:rPr>
  </w:style>
  <w:style w:type="paragraph" w:customStyle="1" w:styleId="PDoNotUse">
    <w:name w:val="P Do Not Use"/>
    <w:basedOn w:val="Normal"/>
    <w:next w:val="Normal"/>
    <w:pPr>
      <w:numPr>
        <w:numId w:val="3"/>
      </w:numPr>
    </w:pPr>
    <w:rPr>
      <w:color w:val="FFFFFF"/>
      <w:sz w:val="2"/>
      <w:szCs w:val="24"/>
    </w:rPr>
  </w:style>
  <w:style w:type="paragraph" w:customStyle="1" w:styleId="Para1">
    <w:name w:val="Para 1."/>
    <w:uiPriority w:val="1"/>
    <w:qFormat/>
    <w:rsid w:val="00765743"/>
    <w:pPr>
      <w:numPr>
        <w:ilvl w:val="1"/>
        <w:numId w:val="3"/>
      </w:numPr>
      <w:jc w:val="both"/>
    </w:pPr>
  </w:style>
  <w:style w:type="paragraph" w:customStyle="1" w:styleId="Para11">
    <w:name w:val="Para 1.1."/>
    <w:basedOn w:val="Para1"/>
    <w:uiPriority w:val="4"/>
    <w:qFormat/>
    <w:rsid w:val="00765743"/>
    <w:pPr>
      <w:numPr>
        <w:ilvl w:val="2"/>
      </w:numPr>
    </w:pPr>
  </w:style>
  <w:style w:type="paragraph" w:customStyle="1" w:styleId="Para111">
    <w:name w:val="Para 1.1.1."/>
    <w:basedOn w:val="Para1"/>
    <w:uiPriority w:val="4"/>
    <w:qFormat/>
    <w:rsid w:val="00765743"/>
    <w:pPr>
      <w:numPr>
        <w:ilvl w:val="3"/>
      </w:numPr>
    </w:pPr>
  </w:style>
  <w:style w:type="paragraph" w:customStyle="1" w:styleId="Para1111">
    <w:name w:val="Para 1.1.1.1."/>
    <w:basedOn w:val="Para1"/>
    <w:uiPriority w:val="4"/>
    <w:qFormat/>
    <w:rsid w:val="00765743"/>
    <w:pPr>
      <w:numPr>
        <w:ilvl w:val="4"/>
      </w:numPr>
    </w:pPr>
  </w:style>
  <w:style w:type="paragraph" w:customStyle="1" w:styleId="Para11111">
    <w:name w:val="Para 1.1.1.1.1."/>
    <w:basedOn w:val="Para1"/>
    <w:uiPriority w:val="4"/>
    <w:qFormat/>
    <w:rsid w:val="00765743"/>
    <w:pPr>
      <w:numPr>
        <w:ilvl w:val="5"/>
      </w:numPr>
    </w:pPr>
  </w:style>
  <w:style w:type="paragraph" w:customStyle="1" w:styleId="Parties">
    <w:name w:val="Parties"/>
    <w:basedOn w:val="Normal"/>
    <w:next w:val="Parties2"/>
    <w:uiPriority w:val="20"/>
    <w:qFormat/>
    <w:rsid w:val="00765743"/>
    <w:pPr>
      <w:numPr>
        <w:numId w:val="4"/>
      </w:numPr>
      <w:tabs>
        <w:tab w:val="left" w:pos="3969"/>
      </w:tabs>
    </w:pPr>
    <w:rPr>
      <w:b/>
    </w:rPr>
  </w:style>
  <w:style w:type="paragraph" w:customStyle="1" w:styleId="Parties2">
    <w:name w:val="Parties2"/>
    <w:basedOn w:val="Normal"/>
    <w:pPr>
      <w:tabs>
        <w:tab w:val="left" w:pos="6237"/>
      </w:tabs>
      <w:ind w:left="3969"/>
    </w:pPr>
    <w:rPr>
      <w:szCs w:val="24"/>
    </w:rPr>
  </w:style>
  <w:style w:type="paragraph" w:customStyle="1" w:styleId="ScheduleHeading1">
    <w:name w:val="ScheduleHeading1"/>
    <w:basedOn w:val="Normal"/>
    <w:next w:val="ScheduleHeading2"/>
    <w:uiPriority w:val="22"/>
    <w:qFormat/>
    <w:rsid w:val="00765743"/>
    <w:pPr>
      <w:pageBreakBefore/>
      <w:spacing w:before="480"/>
      <w:jc w:val="center"/>
    </w:pPr>
    <w:rPr>
      <w:b/>
      <w:caps/>
    </w:rPr>
  </w:style>
  <w:style w:type="paragraph" w:customStyle="1" w:styleId="ScheduleHeading2">
    <w:name w:val="ScheduleHeading2"/>
    <w:basedOn w:val="Normal"/>
    <w:next w:val="Para1"/>
    <w:uiPriority w:val="23"/>
    <w:qFormat/>
    <w:rsid w:val="00765743"/>
    <w:pPr>
      <w:spacing w:after="240"/>
      <w:jc w:val="center"/>
    </w:pPr>
    <w:rPr>
      <w:b/>
    </w:rPr>
  </w:style>
  <w:style w:type="paragraph" w:styleId="TOC1">
    <w:name w:val="toc 1"/>
    <w:basedOn w:val="Normal"/>
    <w:semiHidden/>
    <w:pPr>
      <w:tabs>
        <w:tab w:val="left" w:pos="567"/>
        <w:tab w:val="right" w:leader="dot" w:pos="9356"/>
      </w:tabs>
    </w:pPr>
    <w:rPr>
      <w:caps/>
      <w:szCs w:val="24"/>
    </w:rPr>
  </w:style>
  <w:style w:type="paragraph" w:styleId="TOC2">
    <w:name w:val="toc 2"/>
    <w:basedOn w:val="TOC1"/>
    <w:next w:val="Normal"/>
    <w:semiHidden/>
    <w:pPr>
      <w:tabs>
        <w:tab w:val="clear" w:pos="567"/>
      </w:tabs>
      <w:ind w:left="567"/>
    </w:pPr>
    <w:rPr>
      <w:caps w:val="0"/>
    </w:rPr>
  </w:style>
  <w:style w:type="paragraph" w:styleId="Title">
    <w:name w:val="Title"/>
    <w:basedOn w:val="Normal"/>
    <w:next w:val="Normal"/>
    <w:link w:val="TitleChar"/>
    <w:uiPriority w:val="16"/>
    <w:qFormat/>
    <w:rsid w:val="00765743"/>
    <w:pPr>
      <w:keepNext/>
    </w:pPr>
    <w:rPr>
      <w:caps/>
      <w:szCs w:val="24"/>
    </w:rPr>
  </w:style>
  <w:style w:type="character" w:customStyle="1" w:styleId="TitleChar">
    <w:name w:val="Title Char"/>
    <w:basedOn w:val="DefaultParagraphFont"/>
    <w:link w:val="Title"/>
    <w:uiPriority w:val="16"/>
    <w:rsid w:val="00765743"/>
    <w:rPr>
      <w:caps/>
      <w:szCs w:val="24"/>
    </w:rPr>
  </w:style>
  <w:style w:type="paragraph" w:styleId="ListParagraph">
    <w:name w:val="List Paragraph"/>
    <w:basedOn w:val="Normal"/>
    <w:uiPriority w:val="34"/>
    <w:unhideWhenUsed/>
    <w:qFormat/>
    <w:rsid w:val="00765743"/>
    <w:pPr>
      <w:ind w:left="720"/>
      <w:contextualSpacing/>
    </w:pPr>
  </w:style>
  <w:style w:type="character" w:customStyle="1" w:styleId="FooterChar">
    <w:name w:val="Footer Char"/>
    <w:basedOn w:val="DefaultParagraphFont"/>
    <w:link w:val="Footer"/>
    <w:uiPriority w:val="94"/>
    <w:rsid w:val="00765743"/>
    <w:rPr>
      <w:sz w:val="16"/>
      <w:szCs w:val="24"/>
    </w:rPr>
  </w:style>
  <w:style w:type="paragraph" w:customStyle="1" w:styleId="AddressRef">
    <w:name w:val="Address&amp;Ref"/>
    <w:basedOn w:val="Normal"/>
    <w:uiPriority w:val="21"/>
    <w:qFormat/>
    <w:rsid w:val="00765743"/>
    <w:pPr>
      <w:keepNext/>
      <w:keepLines/>
    </w:pPr>
  </w:style>
  <w:style w:type="character" w:customStyle="1" w:styleId="HeaderChar">
    <w:name w:val="Header Char"/>
    <w:basedOn w:val="DefaultParagraphFont"/>
    <w:link w:val="Header"/>
    <w:rsid w:val="003050CC"/>
  </w:style>
  <w:style w:type="paragraph" w:styleId="BalloonText">
    <w:name w:val="Balloon Text"/>
    <w:basedOn w:val="Normal"/>
    <w:link w:val="BalloonTextChar"/>
    <w:rsid w:val="008A211F"/>
    <w:rPr>
      <w:rFonts w:ascii="Tahoma" w:hAnsi="Tahoma" w:cs="Tahoma"/>
      <w:sz w:val="16"/>
      <w:szCs w:val="16"/>
    </w:rPr>
  </w:style>
  <w:style w:type="character" w:customStyle="1" w:styleId="BalloonTextChar">
    <w:name w:val="Balloon Text Char"/>
    <w:basedOn w:val="DefaultParagraphFont"/>
    <w:link w:val="BalloonText"/>
    <w:rsid w:val="008A211F"/>
    <w:rPr>
      <w:rFonts w:ascii="Tahoma" w:hAnsi="Tahoma" w:cs="Tahoma"/>
      <w:sz w:val="16"/>
      <w:szCs w:val="16"/>
    </w:rPr>
  </w:style>
  <w:style w:type="character" w:styleId="CommentReference">
    <w:name w:val="annotation reference"/>
    <w:basedOn w:val="DefaultParagraphFont"/>
    <w:semiHidden/>
    <w:unhideWhenUsed/>
    <w:rsid w:val="003D538C"/>
    <w:rPr>
      <w:sz w:val="16"/>
      <w:szCs w:val="16"/>
    </w:rPr>
  </w:style>
  <w:style w:type="paragraph" w:styleId="CommentText">
    <w:name w:val="annotation text"/>
    <w:basedOn w:val="Normal"/>
    <w:link w:val="CommentTextChar"/>
    <w:semiHidden/>
    <w:unhideWhenUsed/>
    <w:rsid w:val="003D538C"/>
    <w:rPr>
      <w:sz w:val="20"/>
      <w:szCs w:val="20"/>
    </w:rPr>
  </w:style>
  <w:style w:type="character" w:customStyle="1" w:styleId="CommentTextChar">
    <w:name w:val="Comment Text Char"/>
    <w:basedOn w:val="DefaultParagraphFont"/>
    <w:link w:val="CommentText"/>
    <w:semiHidden/>
    <w:rsid w:val="003D538C"/>
    <w:rPr>
      <w:sz w:val="20"/>
      <w:szCs w:val="20"/>
    </w:rPr>
  </w:style>
  <w:style w:type="paragraph" w:styleId="CommentSubject">
    <w:name w:val="annotation subject"/>
    <w:basedOn w:val="CommentText"/>
    <w:next w:val="CommentText"/>
    <w:link w:val="CommentSubjectChar"/>
    <w:semiHidden/>
    <w:unhideWhenUsed/>
    <w:rsid w:val="003D538C"/>
    <w:rPr>
      <w:b/>
      <w:bCs/>
    </w:rPr>
  </w:style>
  <w:style w:type="character" w:customStyle="1" w:styleId="CommentSubjectChar">
    <w:name w:val="Comment Subject Char"/>
    <w:basedOn w:val="CommentTextChar"/>
    <w:link w:val="CommentSubject"/>
    <w:semiHidden/>
    <w:rsid w:val="003D53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16707">
      <w:bodyDiv w:val="1"/>
      <w:marLeft w:val="0"/>
      <w:marRight w:val="0"/>
      <w:marTop w:val="0"/>
      <w:marBottom w:val="0"/>
      <w:divBdr>
        <w:top w:val="none" w:sz="0" w:space="0" w:color="auto"/>
        <w:left w:val="none" w:sz="0" w:space="0" w:color="auto"/>
        <w:bottom w:val="none" w:sz="0" w:space="0" w:color="auto"/>
        <w:right w:val="none" w:sz="0" w:space="0" w:color="auto"/>
      </w:divBdr>
    </w:div>
    <w:div w:id="1182164855">
      <w:bodyDiv w:val="1"/>
      <w:marLeft w:val="0"/>
      <w:marRight w:val="0"/>
      <w:marTop w:val="0"/>
      <w:marBottom w:val="0"/>
      <w:divBdr>
        <w:top w:val="none" w:sz="0" w:space="0" w:color="auto"/>
        <w:left w:val="none" w:sz="0" w:space="0" w:color="auto"/>
        <w:bottom w:val="none" w:sz="0" w:space="0" w:color="auto"/>
        <w:right w:val="none" w:sz="0" w:space="0" w:color="auto"/>
      </w:divBdr>
    </w:div>
    <w:div w:id="1476795341">
      <w:bodyDiv w:val="1"/>
      <w:marLeft w:val="0"/>
      <w:marRight w:val="0"/>
      <w:marTop w:val="0"/>
      <w:marBottom w:val="0"/>
      <w:divBdr>
        <w:top w:val="none" w:sz="0" w:space="0" w:color="auto"/>
        <w:left w:val="none" w:sz="0" w:space="0" w:color="auto"/>
        <w:bottom w:val="none" w:sz="0" w:space="0" w:color="auto"/>
        <w:right w:val="none" w:sz="0" w:space="0" w:color="auto"/>
      </w:divBdr>
    </w:div>
    <w:div w:id="1776292109">
      <w:bodyDiv w:val="1"/>
      <w:marLeft w:val="0"/>
      <w:marRight w:val="0"/>
      <w:marTop w:val="0"/>
      <w:marBottom w:val="0"/>
      <w:divBdr>
        <w:top w:val="none" w:sz="0" w:space="0" w:color="auto"/>
        <w:left w:val="none" w:sz="0" w:space="0" w:color="auto"/>
        <w:bottom w:val="none" w:sz="0" w:space="0" w:color="auto"/>
        <w:right w:val="none" w:sz="0" w:space="0" w:color="auto"/>
      </w:divBdr>
    </w:div>
    <w:div w:id="1855416614">
      <w:bodyDiv w:val="1"/>
      <w:marLeft w:val="0"/>
      <w:marRight w:val="0"/>
      <w:marTop w:val="0"/>
      <w:marBottom w:val="0"/>
      <w:divBdr>
        <w:top w:val="none" w:sz="0" w:space="0" w:color="auto"/>
        <w:left w:val="none" w:sz="0" w:space="0" w:color="auto"/>
        <w:bottom w:val="none" w:sz="0" w:space="0" w:color="auto"/>
        <w:right w:val="none" w:sz="0" w:space="0" w:color="auto"/>
      </w:divBdr>
    </w:div>
    <w:div w:id="19828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Preceden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1CB6AACC99540ACBD56F689613B85" ma:contentTypeVersion="8" ma:contentTypeDescription="Create a new document." ma:contentTypeScope="" ma:versionID="c3cd97c6a03780b62ff999cd539cf756">
  <xsd:schema xmlns:xsd="http://www.w3.org/2001/XMLSchema" xmlns:xs="http://www.w3.org/2001/XMLSchema" xmlns:p="http://schemas.microsoft.com/office/2006/metadata/properties" xmlns:ns3="baed7105-2f62-4955-917f-ab74f5ac11ee" xmlns:ns4="689cf815-1d92-42d9-8caf-4043231a5de1" targetNamespace="http://schemas.microsoft.com/office/2006/metadata/properties" ma:root="true" ma:fieldsID="e196181eb2eb10c8d0b49dc2da395f39" ns3:_="" ns4:_="">
    <xsd:import namespace="baed7105-2f62-4955-917f-ab74f5ac11ee"/>
    <xsd:import namespace="689cf815-1d92-42d9-8caf-4043231a5d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d7105-2f62-4955-917f-ab74f5ac1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cf815-1d92-42d9-8caf-4043231a5d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F764C-11C5-47F6-AE75-202565EC7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d7105-2f62-4955-917f-ab74f5ac11ee"/>
    <ds:schemaRef ds:uri="689cf815-1d92-42d9-8caf-4043231a5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27924-5547-48B7-BE09-910D0F460257}">
  <ds:schemaRefs>
    <ds:schemaRef ds:uri="http://schemas.microsoft.com/sharepoint/v3/contenttype/forms"/>
  </ds:schemaRefs>
</ds:datastoreItem>
</file>

<file path=customXml/itemProps3.xml><?xml version="1.0" encoding="utf-8"?>
<ds:datastoreItem xmlns:ds="http://schemas.openxmlformats.org/officeDocument/2006/customXml" ds:itemID="{1FF214DA-8AFF-46CF-8284-DF5DAD3F1C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8F5E01-D8DD-4F13-8598-516E87A7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Precedent Template</Template>
  <TotalTime>12</TotalTime>
  <Pages>8</Pages>
  <Words>1340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Blank</vt:lpstr>
    </vt:vector>
  </TitlesOfParts>
  <Company>Freeths LLP</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Mike Copestake</dc:creator>
  <cp:lastModifiedBy>Helen Guyatt</cp:lastModifiedBy>
  <cp:revision>3</cp:revision>
  <dcterms:created xsi:type="dcterms:W3CDTF">2021-06-22T08:53:00Z</dcterms:created>
  <dcterms:modified xsi:type="dcterms:W3CDTF">2021-06-22T08:55:00Z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0x0101008C81CB6AACC99540ACBD56F689613B85</vt:lpwstr>
  </property>
</Properties>
</file>